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1F00" w14:textId="77777777" w:rsidR="006D376D" w:rsidRDefault="006D376D" w:rsidP="006C2227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55252845" w14:textId="77777777" w:rsidR="006D376D" w:rsidRDefault="006D376D" w:rsidP="006C2227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07D3EAEF" w14:textId="0B21E5D7" w:rsidR="00F9553C" w:rsidRPr="00BB0651" w:rsidRDefault="00F9553C" w:rsidP="006C2227">
      <w:pPr>
        <w:rPr>
          <w:rFonts w:asciiTheme="minorHAnsi" w:hAnsiTheme="minorHAnsi" w:cstheme="minorBidi"/>
          <w:sz w:val="36"/>
          <w:szCs w:val="36"/>
        </w:rPr>
      </w:pPr>
      <w:r w:rsidRPr="00BB0651">
        <w:rPr>
          <w:rFonts w:asciiTheme="minorHAnsi" w:hAnsiTheme="minorHAnsi" w:cstheme="minorBidi"/>
          <w:sz w:val="36"/>
          <w:szCs w:val="36"/>
        </w:rPr>
        <w:t>Acceptance of electronic CHEDs</w:t>
      </w:r>
      <w:r w:rsidR="00BB0651">
        <w:rPr>
          <w:rFonts w:asciiTheme="minorHAnsi" w:hAnsiTheme="minorHAnsi" w:cstheme="minorBidi"/>
          <w:sz w:val="36"/>
          <w:szCs w:val="36"/>
        </w:rPr>
        <w:t xml:space="preserve"> and changes to our processes</w:t>
      </w:r>
    </w:p>
    <w:p w14:paraId="3A0A4C4D" w14:textId="381DFD7D" w:rsidR="00F9553C" w:rsidRPr="00F9553C" w:rsidRDefault="00F9553C" w:rsidP="006C2227">
      <w:pPr>
        <w:rPr>
          <w:rFonts w:asciiTheme="minorHAnsi" w:hAnsiTheme="minorHAnsi" w:cstheme="minorHAnsi"/>
        </w:rPr>
      </w:pPr>
    </w:p>
    <w:p w14:paraId="64B3D853" w14:textId="552B9D90" w:rsidR="006137B6" w:rsidRPr="00BB0651" w:rsidRDefault="00A015A1" w:rsidP="006C22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Suffolk Coastal Port Health Authority (SCPHA)</w:t>
      </w:r>
      <w:r w:rsidR="00F9553C" w:rsidRPr="00BB0651">
        <w:rPr>
          <w:rFonts w:asciiTheme="minorHAnsi" w:hAnsiTheme="minorHAnsi" w:cstheme="minorBidi"/>
        </w:rPr>
        <w:t xml:space="preserve"> </w:t>
      </w:r>
      <w:r w:rsidR="00A578C6" w:rsidRPr="00BB0651">
        <w:rPr>
          <w:rFonts w:asciiTheme="minorHAnsi" w:hAnsiTheme="minorHAnsi" w:cstheme="minorBidi"/>
        </w:rPr>
        <w:t>is</w:t>
      </w:r>
      <w:r w:rsidR="00F9553C" w:rsidRPr="00BB0651">
        <w:rPr>
          <w:rFonts w:asciiTheme="minorHAnsi" w:hAnsiTheme="minorHAnsi" w:cstheme="minorBidi"/>
        </w:rPr>
        <w:t xml:space="preserve"> now </w:t>
      </w:r>
      <w:r w:rsidR="001E5057" w:rsidRPr="00BB0651">
        <w:rPr>
          <w:rFonts w:asciiTheme="minorHAnsi" w:hAnsiTheme="minorHAnsi" w:cstheme="minorBidi"/>
        </w:rPr>
        <w:t xml:space="preserve">able </w:t>
      </w:r>
      <w:r w:rsidR="00F9553C" w:rsidRPr="00BB0651">
        <w:rPr>
          <w:rFonts w:asciiTheme="minorHAnsi" w:hAnsiTheme="minorHAnsi" w:cstheme="minorBidi"/>
        </w:rPr>
        <w:t xml:space="preserve">to accept electronic notifications of CHEDs. </w:t>
      </w:r>
      <w:r w:rsidR="00062326" w:rsidRPr="00BB0651">
        <w:rPr>
          <w:rFonts w:asciiTheme="minorHAnsi" w:hAnsiTheme="minorHAnsi" w:cstheme="minorBidi"/>
        </w:rPr>
        <w:t>This eliminates the requirement for signed</w:t>
      </w:r>
      <w:r w:rsidR="00DA6A63" w:rsidRPr="00BB0651">
        <w:rPr>
          <w:rFonts w:asciiTheme="minorHAnsi" w:hAnsiTheme="minorHAnsi" w:cstheme="minorBidi"/>
        </w:rPr>
        <w:t>,</w:t>
      </w:r>
      <w:r w:rsidR="00062326" w:rsidRPr="00BB0651">
        <w:rPr>
          <w:rFonts w:asciiTheme="minorHAnsi" w:hAnsiTheme="minorHAnsi" w:cstheme="minorBidi"/>
        </w:rPr>
        <w:t xml:space="preserve"> </w:t>
      </w:r>
      <w:r w:rsidR="002064D0" w:rsidRPr="00BB0651">
        <w:rPr>
          <w:rFonts w:asciiTheme="minorHAnsi" w:hAnsiTheme="minorHAnsi" w:cstheme="minorBidi"/>
        </w:rPr>
        <w:t>hard</w:t>
      </w:r>
      <w:r w:rsidR="0004730C" w:rsidRPr="00BB0651">
        <w:rPr>
          <w:rFonts w:asciiTheme="minorHAnsi" w:hAnsiTheme="minorHAnsi" w:cstheme="minorBidi"/>
        </w:rPr>
        <w:t xml:space="preserve"> </w:t>
      </w:r>
      <w:r w:rsidR="002064D0" w:rsidRPr="00BB0651">
        <w:rPr>
          <w:rFonts w:asciiTheme="minorHAnsi" w:hAnsiTheme="minorHAnsi" w:cstheme="minorBidi"/>
        </w:rPr>
        <w:t xml:space="preserve">copy </w:t>
      </w:r>
      <w:r w:rsidR="00062326" w:rsidRPr="00BB0651">
        <w:rPr>
          <w:rFonts w:asciiTheme="minorHAnsi" w:hAnsiTheme="minorHAnsi" w:cstheme="minorBidi"/>
        </w:rPr>
        <w:t>CHEDs to be submitted to our office</w:t>
      </w:r>
      <w:r w:rsidR="00F56B33">
        <w:rPr>
          <w:rFonts w:asciiTheme="minorHAnsi" w:hAnsiTheme="minorHAnsi" w:cstheme="minorBidi"/>
        </w:rPr>
        <w:t>s</w:t>
      </w:r>
      <w:r w:rsidR="00DA6A63" w:rsidRPr="00BB0651">
        <w:rPr>
          <w:rFonts w:asciiTheme="minorHAnsi" w:hAnsiTheme="minorHAnsi" w:cstheme="minorBidi"/>
        </w:rPr>
        <w:t>. T</w:t>
      </w:r>
      <w:r w:rsidR="00733B5D" w:rsidRPr="00BB0651">
        <w:rPr>
          <w:rFonts w:asciiTheme="minorHAnsi" w:hAnsiTheme="minorHAnsi" w:cstheme="minorBidi"/>
        </w:rPr>
        <w:t xml:space="preserve">he IPAFFS notification you raise </w:t>
      </w:r>
      <w:r w:rsidR="000F08A2" w:rsidRPr="00BB0651">
        <w:rPr>
          <w:rFonts w:asciiTheme="minorHAnsi" w:hAnsiTheme="minorHAnsi" w:cstheme="minorBidi"/>
        </w:rPr>
        <w:t>will</w:t>
      </w:r>
      <w:r w:rsidR="00733B5D" w:rsidRPr="00BB0651">
        <w:rPr>
          <w:rFonts w:asciiTheme="minorHAnsi" w:hAnsiTheme="minorHAnsi" w:cstheme="minorBidi"/>
        </w:rPr>
        <w:t xml:space="preserve"> </w:t>
      </w:r>
      <w:r w:rsidR="00DA6A63" w:rsidRPr="00BB0651">
        <w:rPr>
          <w:rFonts w:asciiTheme="minorHAnsi" w:hAnsiTheme="minorHAnsi" w:cstheme="minorBidi"/>
        </w:rPr>
        <w:t>now</w:t>
      </w:r>
      <w:r w:rsidR="000F08A2" w:rsidRPr="00BB0651">
        <w:rPr>
          <w:rFonts w:asciiTheme="minorHAnsi" w:hAnsiTheme="minorHAnsi" w:cstheme="minorBidi"/>
        </w:rPr>
        <w:t xml:space="preserve"> be</w:t>
      </w:r>
      <w:r w:rsidR="00DA6A63" w:rsidRPr="00BB0651">
        <w:rPr>
          <w:rFonts w:asciiTheme="minorHAnsi" w:hAnsiTheme="minorHAnsi" w:cstheme="minorBidi"/>
        </w:rPr>
        <w:t xml:space="preserve"> </w:t>
      </w:r>
      <w:r w:rsidR="00430341" w:rsidRPr="00BB0651">
        <w:rPr>
          <w:rFonts w:asciiTheme="minorHAnsi" w:hAnsiTheme="minorHAnsi" w:cstheme="minorBidi"/>
        </w:rPr>
        <w:t>your</w:t>
      </w:r>
      <w:r w:rsidR="002064D0" w:rsidRPr="00BB0651">
        <w:rPr>
          <w:rFonts w:asciiTheme="minorHAnsi" w:hAnsiTheme="minorHAnsi" w:cstheme="minorBidi"/>
        </w:rPr>
        <w:t xml:space="preserve"> </w:t>
      </w:r>
      <w:r w:rsidR="00733B5D" w:rsidRPr="00BB0651">
        <w:rPr>
          <w:rFonts w:asciiTheme="minorHAnsi" w:hAnsiTheme="minorHAnsi" w:cstheme="minorBidi"/>
        </w:rPr>
        <w:t xml:space="preserve">legal notification of the consignment. </w:t>
      </w:r>
      <w:r w:rsidR="00062326" w:rsidRPr="00BB0651">
        <w:rPr>
          <w:rFonts w:asciiTheme="minorHAnsi" w:hAnsiTheme="minorHAnsi" w:cstheme="minorBidi"/>
        </w:rPr>
        <w:t xml:space="preserve"> </w:t>
      </w:r>
    </w:p>
    <w:p w14:paraId="391AC2F0" w14:textId="77777777" w:rsidR="006137B6" w:rsidRPr="00557175" w:rsidRDefault="006137B6" w:rsidP="006C2227">
      <w:pPr>
        <w:rPr>
          <w:rFonts w:asciiTheme="minorHAnsi" w:hAnsiTheme="minorHAnsi" w:cstheme="minorHAnsi"/>
        </w:rPr>
      </w:pPr>
    </w:p>
    <w:p w14:paraId="5F221DF5" w14:textId="307D8C78" w:rsidR="00CA6E6F" w:rsidRPr="00557175" w:rsidRDefault="00CA6E6F" w:rsidP="006C222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FF0000"/>
        </w:rPr>
      </w:pPr>
      <w:r w:rsidRPr="00557175">
        <w:rPr>
          <w:rFonts w:asciiTheme="minorHAnsi" w:hAnsiTheme="minorHAnsi" w:cstheme="minorBidi"/>
          <w:color w:val="FF0000"/>
        </w:rPr>
        <w:t>There is no longer a requirement for a signed CHED to be submitted in hard</w:t>
      </w:r>
      <w:r w:rsidR="0004730C" w:rsidRPr="00557175">
        <w:rPr>
          <w:rFonts w:asciiTheme="minorHAnsi" w:hAnsiTheme="minorHAnsi" w:cstheme="minorBidi"/>
          <w:color w:val="FF0000"/>
        </w:rPr>
        <w:t xml:space="preserve"> </w:t>
      </w:r>
      <w:r w:rsidRPr="00557175">
        <w:rPr>
          <w:rFonts w:asciiTheme="minorHAnsi" w:hAnsiTheme="minorHAnsi" w:cstheme="minorBidi"/>
          <w:color w:val="FF0000"/>
        </w:rPr>
        <w:t>copy</w:t>
      </w:r>
      <w:r w:rsidR="706E2DB2" w:rsidRPr="00557175">
        <w:rPr>
          <w:rFonts w:asciiTheme="minorHAnsi" w:hAnsiTheme="minorHAnsi" w:cstheme="minorBidi"/>
          <w:color w:val="FF0000"/>
        </w:rPr>
        <w:t xml:space="preserve"> form</w:t>
      </w:r>
      <w:r w:rsidRPr="00557175">
        <w:rPr>
          <w:rFonts w:asciiTheme="minorHAnsi" w:hAnsiTheme="minorHAnsi" w:cstheme="minorBidi"/>
          <w:color w:val="FF0000"/>
        </w:rPr>
        <w:t xml:space="preserve"> to our office.</w:t>
      </w:r>
      <w:r w:rsidR="17D6EB9F" w:rsidRPr="00557175">
        <w:rPr>
          <w:rFonts w:asciiTheme="minorHAnsi" w:hAnsiTheme="minorHAnsi" w:cstheme="minorBidi"/>
          <w:color w:val="FF0000"/>
        </w:rPr>
        <w:t xml:space="preserve"> CHEDs can be emailed to us.</w:t>
      </w:r>
      <w:r w:rsidRPr="00557175">
        <w:rPr>
          <w:rFonts w:asciiTheme="minorHAnsi" w:hAnsiTheme="minorHAnsi" w:cstheme="minorBidi"/>
          <w:color w:val="FF0000"/>
        </w:rPr>
        <w:t xml:space="preserve"> </w:t>
      </w:r>
      <w:r w:rsidR="47600EB8" w:rsidRPr="00557175">
        <w:rPr>
          <w:rFonts w:asciiTheme="minorHAnsi" w:hAnsiTheme="minorHAnsi" w:cstheme="minorBidi"/>
          <w:i/>
          <w:iCs/>
          <w:color w:val="FF0000"/>
        </w:rPr>
        <w:t>(See details below).</w:t>
      </w:r>
    </w:p>
    <w:p w14:paraId="3AE417D2" w14:textId="77777777" w:rsidR="00CA6E6F" w:rsidRPr="00557175" w:rsidRDefault="00CA6E6F" w:rsidP="006C2227">
      <w:pPr>
        <w:rPr>
          <w:rFonts w:asciiTheme="minorHAnsi" w:hAnsiTheme="minorHAnsi" w:cstheme="minorBidi"/>
          <w:color w:val="FF0000"/>
        </w:rPr>
      </w:pPr>
    </w:p>
    <w:p w14:paraId="5B72A8A2" w14:textId="4917AD74" w:rsidR="00CA6E6F" w:rsidRPr="00557175" w:rsidRDefault="00AD363D" w:rsidP="006C222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FF0000"/>
        </w:rPr>
      </w:pPr>
      <w:r w:rsidRPr="00557175">
        <w:rPr>
          <w:rFonts w:asciiTheme="minorHAnsi" w:hAnsiTheme="minorHAnsi" w:cstheme="minorBidi"/>
          <w:color w:val="FF0000"/>
        </w:rPr>
        <w:t>A</w:t>
      </w:r>
      <w:r w:rsidR="0002389F" w:rsidRPr="00557175">
        <w:rPr>
          <w:rFonts w:asciiTheme="minorHAnsi" w:hAnsiTheme="minorHAnsi" w:cstheme="minorBidi"/>
          <w:color w:val="FF0000"/>
        </w:rPr>
        <w:t>n</w:t>
      </w:r>
      <w:r w:rsidR="00CA6E6F" w:rsidRPr="00557175">
        <w:rPr>
          <w:rFonts w:asciiTheme="minorHAnsi" w:hAnsiTheme="minorHAnsi" w:cstheme="minorBidi"/>
          <w:color w:val="FF0000"/>
        </w:rPr>
        <w:t xml:space="preserve"> original health certificate</w:t>
      </w:r>
      <w:r w:rsidR="5C61455B" w:rsidRPr="00557175">
        <w:rPr>
          <w:rFonts w:asciiTheme="minorHAnsi" w:hAnsiTheme="minorHAnsi" w:cstheme="minorBidi"/>
          <w:color w:val="FF0000"/>
        </w:rPr>
        <w:t xml:space="preserve"> </w:t>
      </w:r>
      <w:r w:rsidR="00EB40F0" w:rsidRPr="00557175">
        <w:rPr>
          <w:rFonts w:asciiTheme="minorHAnsi" w:hAnsiTheme="minorHAnsi" w:cstheme="minorBidi"/>
          <w:color w:val="FF0000"/>
        </w:rPr>
        <w:t>or</w:t>
      </w:r>
      <w:r w:rsidR="5C61455B" w:rsidRPr="00557175">
        <w:rPr>
          <w:rFonts w:asciiTheme="minorHAnsi" w:hAnsiTheme="minorHAnsi" w:cstheme="minorBidi"/>
          <w:color w:val="FF0000"/>
        </w:rPr>
        <w:t xml:space="preserve"> IUU </w:t>
      </w:r>
      <w:r w:rsidR="00EB40F0" w:rsidRPr="00557175">
        <w:rPr>
          <w:rFonts w:asciiTheme="minorHAnsi" w:hAnsiTheme="minorHAnsi" w:cstheme="minorBidi"/>
          <w:color w:val="FF0000"/>
        </w:rPr>
        <w:t>c</w:t>
      </w:r>
      <w:r w:rsidR="5C61455B" w:rsidRPr="00557175">
        <w:rPr>
          <w:rFonts w:asciiTheme="minorHAnsi" w:hAnsiTheme="minorHAnsi" w:cstheme="minorBidi"/>
          <w:color w:val="FF0000"/>
        </w:rPr>
        <w:t xml:space="preserve">atch </w:t>
      </w:r>
      <w:r w:rsidR="00EB40F0" w:rsidRPr="00557175">
        <w:rPr>
          <w:rFonts w:asciiTheme="minorHAnsi" w:hAnsiTheme="minorHAnsi" w:cstheme="minorBidi"/>
          <w:color w:val="FF0000"/>
        </w:rPr>
        <w:t>c</w:t>
      </w:r>
      <w:r w:rsidR="5C61455B" w:rsidRPr="00557175">
        <w:rPr>
          <w:rFonts w:asciiTheme="minorHAnsi" w:hAnsiTheme="minorHAnsi" w:cstheme="minorBidi"/>
          <w:color w:val="FF0000"/>
        </w:rPr>
        <w:t>ertificate</w:t>
      </w:r>
      <w:r w:rsidR="00CA6E6F" w:rsidRPr="00557175">
        <w:rPr>
          <w:rFonts w:asciiTheme="minorHAnsi" w:hAnsiTheme="minorHAnsi" w:cstheme="minorBidi"/>
          <w:color w:val="FF0000"/>
        </w:rPr>
        <w:t xml:space="preserve"> must still be submitted to our office</w:t>
      </w:r>
      <w:r w:rsidR="4B522129" w:rsidRPr="00557175">
        <w:rPr>
          <w:rFonts w:asciiTheme="minorHAnsi" w:hAnsiTheme="minorHAnsi" w:cstheme="minorBidi"/>
          <w:color w:val="FF0000"/>
        </w:rPr>
        <w:t xml:space="preserve"> by post </w:t>
      </w:r>
      <w:r w:rsidR="0002389F" w:rsidRPr="00557175">
        <w:rPr>
          <w:rFonts w:asciiTheme="minorHAnsi" w:hAnsiTheme="minorHAnsi" w:cstheme="minorBidi"/>
          <w:color w:val="FF0000"/>
        </w:rPr>
        <w:t xml:space="preserve">or </w:t>
      </w:r>
      <w:r w:rsidR="4B522129" w:rsidRPr="00557175">
        <w:rPr>
          <w:rFonts w:asciiTheme="minorHAnsi" w:hAnsiTheme="minorHAnsi" w:cstheme="minorBidi"/>
          <w:color w:val="FF0000"/>
        </w:rPr>
        <w:t>courier</w:t>
      </w:r>
      <w:r w:rsidR="00CA6E6F" w:rsidRPr="00557175">
        <w:rPr>
          <w:rFonts w:asciiTheme="minorHAnsi" w:hAnsiTheme="minorHAnsi" w:cstheme="minorBidi"/>
          <w:color w:val="FF0000"/>
        </w:rPr>
        <w:t xml:space="preserve"> </w:t>
      </w:r>
      <w:r w:rsidRPr="00557175">
        <w:rPr>
          <w:rFonts w:asciiTheme="minorHAnsi" w:hAnsiTheme="minorHAnsi" w:cstheme="minorBidi"/>
          <w:color w:val="FF0000"/>
        </w:rPr>
        <w:t xml:space="preserve">if required </w:t>
      </w:r>
      <w:r w:rsidR="00CA6E6F" w:rsidRPr="00557175">
        <w:rPr>
          <w:rFonts w:asciiTheme="minorHAnsi" w:hAnsiTheme="minorHAnsi" w:cstheme="minorBidi"/>
          <w:color w:val="FF0000"/>
        </w:rPr>
        <w:t>to enable us to process your consignment and complete our checks.</w:t>
      </w:r>
    </w:p>
    <w:p w14:paraId="5FF54342" w14:textId="77777777" w:rsidR="00CA6E6F" w:rsidRDefault="00CA6E6F" w:rsidP="006C2227">
      <w:pPr>
        <w:rPr>
          <w:rFonts w:asciiTheme="minorHAnsi" w:hAnsiTheme="minorHAnsi" w:cstheme="minorHAnsi"/>
        </w:rPr>
      </w:pPr>
    </w:p>
    <w:p w14:paraId="4096A5D0" w14:textId="77777777" w:rsidR="00AD363D" w:rsidRDefault="006137B6" w:rsidP="006C2227">
      <w:pPr>
        <w:rPr>
          <w:rFonts w:asciiTheme="minorHAnsi" w:hAnsiTheme="minorHAnsi" w:cstheme="minorBidi"/>
        </w:rPr>
      </w:pPr>
      <w:r w:rsidRPr="5FCFEE49">
        <w:rPr>
          <w:rFonts w:asciiTheme="minorHAnsi" w:hAnsiTheme="minorHAnsi" w:cstheme="minorBidi"/>
        </w:rPr>
        <w:t>As we no longer expect to receive signed, hard</w:t>
      </w:r>
      <w:r w:rsidR="0049477E">
        <w:rPr>
          <w:rFonts w:asciiTheme="minorHAnsi" w:hAnsiTheme="minorHAnsi" w:cstheme="minorBidi"/>
        </w:rPr>
        <w:t xml:space="preserve"> </w:t>
      </w:r>
      <w:r w:rsidRPr="5FCFEE49">
        <w:rPr>
          <w:rFonts w:asciiTheme="minorHAnsi" w:hAnsiTheme="minorHAnsi" w:cstheme="minorBidi"/>
        </w:rPr>
        <w:t xml:space="preserve">copy CHEDs, </w:t>
      </w:r>
      <w:r w:rsidR="00062326" w:rsidRPr="5FCFEE49">
        <w:rPr>
          <w:rFonts w:asciiTheme="minorHAnsi" w:hAnsiTheme="minorHAnsi" w:cstheme="minorBidi"/>
        </w:rPr>
        <w:t xml:space="preserve">we have </w:t>
      </w:r>
      <w:r w:rsidR="5E42CECA" w:rsidRPr="5FCFEE49">
        <w:rPr>
          <w:rFonts w:asciiTheme="minorHAnsi" w:hAnsiTheme="minorHAnsi" w:cstheme="minorBidi"/>
        </w:rPr>
        <w:t>made</w:t>
      </w:r>
      <w:r w:rsidR="00062326" w:rsidRPr="5FCFEE49">
        <w:rPr>
          <w:rFonts w:asciiTheme="minorHAnsi" w:hAnsiTheme="minorHAnsi" w:cstheme="minorBidi"/>
        </w:rPr>
        <w:t xml:space="preserve"> change</w:t>
      </w:r>
      <w:r w:rsidR="6820A2D8" w:rsidRPr="5FCFEE49">
        <w:rPr>
          <w:rFonts w:asciiTheme="minorHAnsi" w:hAnsiTheme="minorHAnsi" w:cstheme="minorBidi"/>
        </w:rPr>
        <w:t>s to</w:t>
      </w:r>
      <w:r w:rsidR="00062326" w:rsidRPr="5FCFEE49">
        <w:rPr>
          <w:rFonts w:asciiTheme="minorHAnsi" w:hAnsiTheme="minorHAnsi" w:cstheme="minorBidi"/>
        </w:rPr>
        <w:t xml:space="preserve"> our processes. </w:t>
      </w:r>
      <w:r w:rsidR="000B1138" w:rsidRPr="5FCFEE49">
        <w:rPr>
          <w:rFonts w:asciiTheme="minorHAnsi" w:hAnsiTheme="minorHAnsi" w:cstheme="minorBidi"/>
        </w:rPr>
        <w:t>T</w:t>
      </w:r>
      <w:r w:rsidR="00062326" w:rsidRPr="5FCFEE49">
        <w:rPr>
          <w:rFonts w:asciiTheme="minorHAnsi" w:hAnsiTheme="minorHAnsi" w:cstheme="minorBidi"/>
        </w:rPr>
        <w:t xml:space="preserve">he new </w:t>
      </w:r>
      <w:r w:rsidR="0038118C" w:rsidRPr="5FCFEE49">
        <w:rPr>
          <w:rFonts w:asciiTheme="minorHAnsi" w:hAnsiTheme="minorHAnsi" w:cstheme="minorBidi"/>
        </w:rPr>
        <w:t>requirements</w:t>
      </w:r>
      <w:r w:rsidR="00062326" w:rsidRPr="5FCFEE49">
        <w:rPr>
          <w:rFonts w:asciiTheme="minorHAnsi" w:hAnsiTheme="minorHAnsi" w:cstheme="minorBidi"/>
        </w:rPr>
        <w:t xml:space="preserve"> that need to be met when importing consignments through the Port of Felixstowe</w:t>
      </w:r>
      <w:r w:rsidR="000B1138" w:rsidRPr="5FCFEE49">
        <w:rPr>
          <w:rFonts w:asciiTheme="minorHAnsi" w:hAnsiTheme="minorHAnsi" w:cstheme="minorBidi"/>
        </w:rPr>
        <w:t xml:space="preserve"> are outlined below</w:t>
      </w:r>
      <w:r w:rsidR="00AD363D">
        <w:rPr>
          <w:rFonts w:asciiTheme="minorHAnsi" w:hAnsiTheme="minorHAnsi" w:cstheme="minorBidi"/>
        </w:rPr>
        <w:t>,</w:t>
      </w:r>
      <w:r w:rsidR="000B1138" w:rsidRPr="5FCFEE49">
        <w:rPr>
          <w:rFonts w:asciiTheme="minorHAnsi" w:hAnsiTheme="minorHAnsi" w:cstheme="minorBidi"/>
        </w:rPr>
        <w:t xml:space="preserve"> and we a</w:t>
      </w:r>
      <w:r w:rsidR="001E5057" w:rsidRPr="5FCFEE49">
        <w:rPr>
          <w:rFonts w:asciiTheme="minorHAnsi" w:hAnsiTheme="minorHAnsi" w:cstheme="minorBidi"/>
        </w:rPr>
        <w:t xml:space="preserve">sk that you carefully read the </w:t>
      </w:r>
      <w:r w:rsidR="0038118C" w:rsidRPr="5FCFEE49">
        <w:rPr>
          <w:rFonts w:asciiTheme="minorHAnsi" w:hAnsiTheme="minorHAnsi" w:cstheme="minorBidi"/>
        </w:rPr>
        <w:t>information</w:t>
      </w:r>
      <w:r w:rsidR="001E5057" w:rsidRPr="5FCFEE49">
        <w:rPr>
          <w:rFonts w:asciiTheme="minorHAnsi" w:hAnsiTheme="minorHAnsi" w:cstheme="minorBidi"/>
        </w:rPr>
        <w:t xml:space="preserve"> </w:t>
      </w:r>
      <w:r w:rsidR="00AD363D">
        <w:rPr>
          <w:rFonts w:asciiTheme="minorHAnsi" w:hAnsiTheme="minorHAnsi" w:cstheme="minorBidi"/>
        </w:rPr>
        <w:t>to</w:t>
      </w:r>
      <w:r w:rsidR="001E5057" w:rsidRPr="5FCFEE49">
        <w:rPr>
          <w:rFonts w:asciiTheme="minorHAnsi" w:hAnsiTheme="minorHAnsi" w:cstheme="minorBidi"/>
        </w:rPr>
        <w:t xml:space="preserve"> submit your documentation correctly.</w:t>
      </w:r>
    </w:p>
    <w:p w14:paraId="09DFB6E4" w14:textId="77777777" w:rsidR="00AD363D" w:rsidRDefault="00AD363D" w:rsidP="006C2227">
      <w:pPr>
        <w:rPr>
          <w:rFonts w:asciiTheme="minorHAnsi" w:hAnsiTheme="minorHAnsi" w:cstheme="minorBidi"/>
        </w:rPr>
      </w:pPr>
    </w:p>
    <w:p w14:paraId="42B1D1F5" w14:textId="3F3E84C2" w:rsidR="00062326" w:rsidRDefault="001E5057" w:rsidP="006C2227">
      <w:pPr>
        <w:rPr>
          <w:rFonts w:asciiTheme="minorHAnsi" w:hAnsiTheme="minorHAnsi" w:cstheme="minorBidi"/>
        </w:rPr>
      </w:pPr>
      <w:r w:rsidRPr="5FCFEE49">
        <w:rPr>
          <w:rFonts w:asciiTheme="minorHAnsi" w:hAnsiTheme="minorHAnsi" w:cstheme="minorBidi"/>
        </w:rPr>
        <w:t xml:space="preserve">Please </w:t>
      </w:r>
      <w:r w:rsidR="00733B5D" w:rsidRPr="5FCFEE49">
        <w:rPr>
          <w:rFonts w:asciiTheme="minorHAnsi" w:hAnsiTheme="minorHAnsi" w:cstheme="minorBidi"/>
        </w:rPr>
        <w:t>understand that</w:t>
      </w:r>
      <w:r w:rsidRPr="5FCFEE49">
        <w:rPr>
          <w:rFonts w:asciiTheme="minorHAnsi" w:hAnsiTheme="minorHAnsi" w:cstheme="minorBidi"/>
        </w:rPr>
        <w:t xml:space="preserve"> any documentation which isn’t submitted accurately may </w:t>
      </w:r>
      <w:r w:rsidR="47A50830" w:rsidRPr="5FCFEE49">
        <w:rPr>
          <w:rFonts w:asciiTheme="minorHAnsi" w:hAnsiTheme="minorHAnsi" w:cstheme="minorBidi"/>
        </w:rPr>
        <w:t>create</w:t>
      </w:r>
      <w:r w:rsidRPr="5FCFEE49">
        <w:rPr>
          <w:rFonts w:asciiTheme="minorHAnsi" w:hAnsiTheme="minorHAnsi" w:cstheme="minorBidi"/>
        </w:rPr>
        <w:t xml:space="preserve"> delay</w:t>
      </w:r>
      <w:r w:rsidR="4F47E402" w:rsidRPr="5FCFEE49">
        <w:rPr>
          <w:rFonts w:asciiTheme="minorHAnsi" w:hAnsiTheme="minorHAnsi" w:cstheme="minorBidi"/>
        </w:rPr>
        <w:t>s to document processing and</w:t>
      </w:r>
      <w:r w:rsidR="00493F71">
        <w:rPr>
          <w:rFonts w:asciiTheme="minorHAnsi" w:hAnsiTheme="minorHAnsi" w:cstheme="minorBidi"/>
        </w:rPr>
        <w:t>,</w:t>
      </w:r>
      <w:r w:rsidR="4F47E402" w:rsidRPr="5FCFEE49">
        <w:rPr>
          <w:rFonts w:asciiTheme="minorHAnsi" w:hAnsiTheme="minorHAnsi" w:cstheme="minorBidi"/>
        </w:rPr>
        <w:t xml:space="preserve"> ultimately</w:t>
      </w:r>
      <w:r w:rsidR="00493F71">
        <w:rPr>
          <w:rFonts w:asciiTheme="minorHAnsi" w:hAnsiTheme="minorHAnsi" w:cstheme="minorBidi"/>
        </w:rPr>
        <w:t>,</w:t>
      </w:r>
      <w:r w:rsidR="4F47E402" w:rsidRPr="5FCFEE49">
        <w:rPr>
          <w:rFonts w:asciiTheme="minorHAnsi" w:hAnsiTheme="minorHAnsi" w:cstheme="minorBidi"/>
        </w:rPr>
        <w:t xml:space="preserve"> consignment release</w:t>
      </w:r>
      <w:r w:rsidRPr="5FCFEE49">
        <w:rPr>
          <w:rFonts w:asciiTheme="minorHAnsi" w:hAnsiTheme="minorHAnsi" w:cstheme="minorBidi"/>
        </w:rPr>
        <w:t xml:space="preserve">. </w:t>
      </w:r>
    </w:p>
    <w:p w14:paraId="6A43439A" w14:textId="31854FF3" w:rsidR="00733B5D" w:rsidRDefault="00733B5D" w:rsidP="006C2227">
      <w:pPr>
        <w:rPr>
          <w:rFonts w:asciiTheme="minorHAnsi" w:hAnsiTheme="minorHAnsi" w:cstheme="minorHAnsi"/>
        </w:rPr>
      </w:pPr>
    </w:p>
    <w:p w14:paraId="012DEB2D" w14:textId="25F2B63B" w:rsidR="001E5057" w:rsidRDefault="00733B5D" w:rsidP="006C22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notify us of </w:t>
      </w:r>
      <w:r w:rsidR="001B3C6E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consignment subject to</w:t>
      </w:r>
      <w:r w:rsidR="00B607C2">
        <w:rPr>
          <w:rFonts w:asciiTheme="minorHAnsi" w:hAnsiTheme="minorHAnsi" w:cstheme="minorHAnsi"/>
        </w:rPr>
        <w:t xml:space="preserve"> </w:t>
      </w:r>
      <w:r w:rsidR="001B3C6E">
        <w:rPr>
          <w:rFonts w:asciiTheme="minorHAnsi" w:hAnsiTheme="minorHAnsi" w:cstheme="minorHAnsi"/>
        </w:rPr>
        <w:t>checks,</w:t>
      </w:r>
      <w:r>
        <w:rPr>
          <w:rFonts w:asciiTheme="minorHAnsi" w:hAnsiTheme="minorHAnsi" w:cstheme="minorHAnsi"/>
        </w:rPr>
        <w:t xml:space="preserve"> please </w:t>
      </w:r>
      <w:r w:rsidR="00493F71">
        <w:rPr>
          <w:rFonts w:asciiTheme="minorHAnsi" w:hAnsiTheme="minorHAnsi" w:cstheme="minorHAnsi"/>
        </w:rPr>
        <w:t>email</w:t>
      </w:r>
      <w:r w:rsidR="001E5057">
        <w:rPr>
          <w:rFonts w:asciiTheme="minorHAnsi" w:hAnsiTheme="minorHAnsi" w:cstheme="minorHAnsi"/>
        </w:rPr>
        <w:t xml:space="preserve"> </w:t>
      </w:r>
      <w:hyperlink r:id="rId10" w:history="1">
        <w:r w:rsidR="001E5057" w:rsidRPr="00846CAC">
          <w:rPr>
            <w:rStyle w:val="Hyperlink"/>
            <w:rFonts w:asciiTheme="minorHAnsi" w:hAnsiTheme="minorHAnsi" w:cstheme="minorHAnsi"/>
          </w:rPr>
          <w:t>edocs@scpha.gov.uk</w:t>
        </w:r>
      </w:hyperlink>
      <w:r w:rsidR="001E505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In the subject</w:t>
      </w:r>
      <w:r w:rsidR="001B3C6E">
        <w:rPr>
          <w:rFonts w:asciiTheme="minorHAnsi" w:hAnsiTheme="minorHAnsi" w:cstheme="minorHAnsi"/>
        </w:rPr>
        <w:t xml:space="preserve"> line</w:t>
      </w:r>
      <w:r>
        <w:rPr>
          <w:rFonts w:asciiTheme="minorHAnsi" w:hAnsiTheme="minorHAnsi" w:cstheme="minorHAnsi"/>
        </w:rPr>
        <w:t xml:space="preserve"> enter the </w:t>
      </w:r>
      <w:r w:rsidRPr="0038118C">
        <w:rPr>
          <w:rFonts w:asciiTheme="minorHAnsi" w:hAnsiTheme="minorHAnsi" w:cstheme="minorHAnsi"/>
          <w:b/>
          <w:bCs/>
        </w:rPr>
        <w:t xml:space="preserve">container </w:t>
      </w:r>
      <w:r w:rsidR="00B607C2">
        <w:rPr>
          <w:rFonts w:asciiTheme="minorHAnsi" w:hAnsiTheme="minorHAnsi" w:cstheme="minorHAnsi"/>
          <w:b/>
          <w:bCs/>
        </w:rPr>
        <w:t>number</w:t>
      </w:r>
      <w:r w:rsidR="00884DDB" w:rsidRPr="00884DDB">
        <w:rPr>
          <w:rFonts w:asciiTheme="minorHAnsi" w:hAnsiTheme="minorHAnsi" w:cstheme="minorHAnsi"/>
        </w:rPr>
        <w:t>,</w:t>
      </w:r>
      <w:r w:rsidR="001B3C6E">
        <w:rPr>
          <w:rFonts w:asciiTheme="minorHAnsi" w:hAnsiTheme="minorHAnsi" w:cstheme="minorHAnsi"/>
          <w:b/>
          <w:bCs/>
        </w:rPr>
        <w:t xml:space="preserve"> </w:t>
      </w:r>
      <w:r w:rsidR="001B3C6E" w:rsidRPr="001B3C6E">
        <w:rPr>
          <w:rFonts w:asciiTheme="minorHAnsi" w:hAnsiTheme="minorHAnsi" w:cstheme="minorHAnsi"/>
        </w:rPr>
        <w:t>or</w:t>
      </w:r>
      <w:r w:rsidR="00B607C2" w:rsidRPr="001B3C6E">
        <w:rPr>
          <w:rFonts w:asciiTheme="minorHAnsi" w:hAnsiTheme="minorHAnsi" w:cstheme="minorHAnsi"/>
        </w:rPr>
        <w:t xml:space="preserve"> </w:t>
      </w:r>
      <w:r w:rsidRPr="0038118C">
        <w:rPr>
          <w:rFonts w:asciiTheme="minorHAnsi" w:hAnsiTheme="minorHAnsi" w:cstheme="minorHAnsi"/>
          <w:b/>
          <w:bCs/>
        </w:rPr>
        <w:t>trailer number</w:t>
      </w:r>
      <w:r w:rsidR="00884DDB" w:rsidRPr="00884DD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8118C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the </w:t>
      </w:r>
      <w:r w:rsidRPr="0038118C">
        <w:rPr>
          <w:rFonts w:asciiTheme="minorHAnsi" w:hAnsiTheme="minorHAnsi" w:cstheme="minorHAnsi"/>
          <w:b/>
          <w:bCs/>
        </w:rPr>
        <w:t xml:space="preserve">estimated </w:t>
      </w:r>
      <w:r w:rsidR="00B607C2">
        <w:rPr>
          <w:rFonts w:asciiTheme="minorHAnsi" w:hAnsiTheme="minorHAnsi" w:cstheme="minorHAnsi"/>
          <w:b/>
          <w:bCs/>
        </w:rPr>
        <w:t>date of arrival</w:t>
      </w:r>
      <w:r>
        <w:rPr>
          <w:rFonts w:asciiTheme="minorHAnsi" w:hAnsiTheme="minorHAnsi" w:cstheme="minorHAnsi"/>
        </w:rPr>
        <w:t xml:space="preserve">. All documents submitted electronically should be in </w:t>
      </w:r>
      <w:r w:rsidRPr="0038118C">
        <w:rPr>
          <w:rFonts w:asciiTheme="minorHAnsi" w:hAnsiTheme="minorHAnsi" w:cstheme="minorHAnsi"/>
          <w:b/>
          <w:bCs/>
        </w:rPr>
        <w:t>colour</w:t>
      </w:r>
      <w:r w:rsidR="00A8198E">
        <w:rPr>
          <w:rFonts w:asciiTheme="minorHAnsi" w:hAnsiTheme="minorHAnsi" w:cstheme="minorHAnsi"/>
          <w:b/>
          <w:bCs/>
        </w:rPr>
        <w:t xml:space="preserve"> </w:t>
      </w:r>
      <w:r w:rsidR="003B7142">
        <w:rPr>
          <w:rFonts w:asciiTheme="minorHAnsi" w:hAnsiTheme="minorHAnsi" w:cstheme="minorHAnsi"/>
        </w:rPr>
        <w:t xml:space="preserve">and </w:t>
      </w:r>
      <w:r w:rsidR="003B7142">
        <w:rPr>
          <w:rFonts w:asciiTheme="minorHAnsi" w:hAnsiTheme="minorHAnsi" w:cstheme="minorHAnsi"/>
          <w:b/>
          <w:bCs/>
        </w:rPr>
        <w:t xml:space="preserve">PDF </w:t>
      </w:r>
      <w:r w:rsidR="003B7142">
        <w:rPr>
          <w:rFonts w:asciiTheme="minorHAnsi" w:hAnsiTheme="minorHAnsi" w:cstheme="minorHAnsi"/>
        </w:rPr>
        <w:t>format</w:t>
      </w:r>
      <w:r>
        <w:rPr>
          <w:rFonts w:asciiTheme="minorHAnsi" w:hAnsiTheme="minorHAnsi" w:cstheme="minorHAnsi"/>
        </w:rPr>
        <w:t xml:space="preserve">. </w:t>
      </w:r>
    </w:p>
    <w:p w14:paraId="6550822D" w14:textId="5C9EF58D" w:rsidR="001E5057" w:rsidRDefault="001E5057" w:rsidP="006C2227">
      <w:pPr>
        <w:rPr>
          <w:rFonts w:asciiTheme="minorHAnsi" w:hAnsiTheme="minorHAnsi" w:cstheme="minorHAnsi"/>
        </w:rPr>
      </w:pPr>
    </w:p>
    <w:p w14:paraId="57FD18FA" w14:textId="49F044EA" w:rsidR="00BB0651" w:rsidRPr="00407211" w:rsidRDefault="000C618A" w:rsidP="006C2227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BB0651">
        <w:rPr>
          <w:rFonts w:asciiTheme="minorHAnsi" w:hAnsiTheme="minorHAnsi" w:cstheme="minorHAnsi"/>
          <w:color w:val="000000" w:themeColor="text1"/>
          <w:sz w:val="32"/>
          <w:szCs w:val="32"/>
        </w:rPr>
        <w:t>CHEDs</w:t>
      </w:r>
    </w:p>
    <w:p w14:paraId="7346BEC0" w14:textId="77777777" w:rsidR="00BB0651" w:rsidRPr="00DB69A6" w:rsidRDefault="00BB0651" w:rsidP="006C2227">
      <w:pPr>
        <w:rPr>
          <w:rFonts w:asciiTheme="minorHAnsi" w:hAnsiTheme="minorHAnsi" w:cstheme="minorHAnsi"/>
          <w:b/>
          <w:bCs/>
          <w:color w:val="FF0000"/>
        </w:rPr>
      </w:pPr>
    </w:p>
    <w:p w14:paraId="503755BD" w14:textId="4DF07BBF" w:rsidR="0099540E" w:rsidRPr="00407211" w:rsidRDefault="0038118C" w:rsidP="006C2227">
      <w:pPr>
        <w:rPr>
          <w:rFonts w:asciiTheme="minorHAnsi" w:hAnsiTheme="minorHAnsi" w:cstheme="minorHAnsi"/>
        </w:rPr>
      </w:pPr>
      <w:r w:rsidRPr="5FCFEE49">
        <w:rPr>
          <w:rFonts w:asciiTheme="minorHAnsi" w:hAnsiTheme="minorHAnsi" w:cstheme="minorBidi"/>
        </w:rPr>
        <w:t xml:space="preserve">Once you have submitted your CHED </w:t>
      </w:r>
      <w:r w:rsidR="00905397" w:rsidRPr="5FCFEE49">
        <w:rPr>
          <w:rFonts w:asciiTheme="minorHAnsi" w:hAnsiTheme="minorHAnsi" w:cstheme="minorBidi"/>
        </w:rPr>
        <w:t xml:space="preserve">in </w:t>
      </w:r>
      <w:r w:rsidRPr="5FCFEE49">
        <w:rPr>
          <w:rFonts w:asciiTheme="minorHAnsi" w:hAnsiTheme="minorHAnsi" w:cstheme="minorBidi"/>
        </w:rPr>
        <w:t>IPAFFS</w:t>
      </w:r>
      <w:r w:rsidR="005828E1" w:rsidRPr="5FCFEE49">
        <w:rPr>
          <w:rFonts w:asciiTheme="minorHAnsi" w:hAnsiTheme="minorHAnsi" w:cstheme="minorBidi"/>
        </w:rPr>
        <w:t>,</w:t>
      </w:r>
      <w:r w:rsidRPr="5FCFEE49">
        <w:rPr>
          <w:rFonts w:asciiTheme="minorHAnsi" w:hAnsiTheme="minorHAnsi" w:cstheme="minorBidi"/>
        </w:rPr>
        <w:t xml:space="preserve"> you </w:t>
      </w:r>
      <w:r w:rsidR="55E5FED5" w:rsidRPr="5FCFEE49">
        <w:rPr>
          <w:rFonts w:asciiTheme="minorHAnsi" w:hAnsiTheme="minorHAnsi" w:cstheme="minorBidi"/>
        </w:rPr>
        <w:t>must</w:t>
      </w:r>
      <w:r w:rsidRPr="5FCFEE49">
        <w:rPr>
          <w:rFonts w:asciiTheme="minorHAnsi" w:hAnsiTheme="minorHAnsi" w:cstheme="minorBidi"/>
        </w:rPr>
        <w:t xml:space="preserve"> </w:t>
      </w:r>
      <w:r w:rsidRPr="00F56B33">
        <w:rPr>
          <w:rFonts w:asciiTheme="minorHAnsi" w:hAnsiTheme="minorHAnsi" w:cstheme="minorBidi"/>
        </w:rPr>
        <w:t xml:space="preserve">send </w:t>
      </w:r>
      <w:r w:rsidR="00AD0F81" w:rsidRPr="00F56B33">
        <w:rPr>
          <w:rFonts w:asciiTheme="minorHAnsi" w:hAnsiTheme="minorHAnsi" w:cstheme="minorBidi"/>
        </w:rPr>
        <w:t>a</w:t>
      </w:r>
      <w:r w:rsidR="002B5590" w:rsidRPr="00F56B33">
        <w:rPr>
          <w:rFonts w:asciiTheme="minorHAnsi" w:hAnsiTheme="minorHAnsi" w:cstheme="minorBidi"/>
        </w:rPr>
        <w:t>n exact</w:t>
      </w:r>
      <w:r w:rsidR="00AD0F81" w:rsidRPr="00F56B33">
        <w:rPr>
          <w:rFonts w:asciiTheme="minorHAnsi" w:hAnsiTheme="minorHAnsi" w:cstheme="minorBidi"/>
        </w:rPr>
        <w:t xml:space="preserve"> </w:t>
      </w:r>
      <w:r w:rsidR="00BB0651" w:rsidRPr="00F56B33">
        <w:rPr>
          <w:rFonts w:asciiTheme="minorHAnsi" w:hAnsiTheme="minorHAnsi" w:cstheme="minorBidi"/>
        </w:rPr>
        <w:t>PD</w:t>
      </w:r>
      <w:r w:rsidR="002B5590" w:rsidRPr="00F56B33">
        <w:rPr>
          <w:rFonts w:asciiTheme="minorHAnsi" w:hAnsiTheme="minorHAnsi" w:cstheme="minorBidi"/>
        </w:rPr>
        <w:t>F</w:t>
      </w:r>
      <w:r w:rsidR="00BB0651" w:rsidRPr="00F56B33">
        <w:rPr>
          <w:rFonts w:asciiTheme="minorHAnsi" w:hAnsiTheme="minorHAnsi" w:cstheme="minorBidi"/>
        </w:rPr>
        <w:t xml:space="preserve"> </w:t>
      </w:r>
      <w:r w:rsidR="18754C4A" w:rsidRPr="00F56B33">
        <w:rPr>
          <w:rFonts w:asciiTheme="minorHAnsi" w:hAnsiTheme="minorHAnsi" w:cstheme="minorBidi"/>
        </w:rPr>
        <w:t>c</w:t>
      </w:r>
      <w:r w:rsidR="00AD0F81" w:rsidRPr="00F56B33">
        <w:rPr>
          <w:rFonts w:asciiTheme="minorHAnsi" w:hAnsiTheme="minorHAnsi" w:cstheme="minorBidi"/>
        </w:rPr>
        <w:t>opy</w:t>
      </w:r>
      <w:r w:rsidR="00AD0F81" w:rsidRPr="5FCFEE49">
        <w:rPr>
          <w:rFonts w:asciiTheme="minorHAnsi" w:hAnsiTheme="minorHAnsi" w:cstheme="minorBidi"/>
        </w:rPr>
        <w:t xml:space="preserve"> </w:t>
      </w:r>
      <w:r w:rsidR="000C618A" w:rsidRPr="5FCFEE49">
        <w:rPr>
          <w:rFonts w:asciiTheme="minorHAnsi" w:hAnsiTheme="minorHAnsi" w:cstheme="minorBidi"/>
        </w:rPr>
        <w:t xml:space="preserve">to </w:t>
      </w:r>
      <w:hyperlink r:id="rId11">
        <w:r w:rsidR="000C618A" w:rsidRPr="5FCFEE49">
          <w:rPr>
            <w:rStyle w:val="Hyperlink"/>
            <w:rFonts w:asciiTheme="minorHAnsi" w:hAnsiTheme="minorHAnsi" w:cstheme="minorBidi"/>
          </w:rPr>
          <w:t>edocs@scpha.gov.uk</w:t>
        </w:r>
      </w:hyperlink>
      <w:r w:rsidR="0099540E">
        <w:rPr>
          <w:rFonts w:asciiTheme="minorHAnsi" w:hAnsiTheme="minorHAnsi" w:cstheme="minorHAnsi"/>
          <w:sz w:val="22"/>
          <w:szCs w:val="22"/>
        </w:rPr>
        <w:t xml:space="preserve">. </w:t>
      </w:r>
      <w:r w:rsidR="0099540E" w:rsidRPr="00407211">
        <w:rPr>
          <w:rFonts w:asciiTheme="minorHAnsi" w:hAnsiTheme="minorHAnsi" w:cstheme="minorHAnsi"/>
          <w:b/>
          <w:bCs/>
        </w:rPr>
        <w:t>Please send us one email per CHED submission</w:t>
      </w:r>
      <w:r w:rsidR="00C4588C">
        <w:rPr>
          <w:rFonts w:asciiTheme="minorHAnsi" w:hAnsiTheme="minorHAnsi" w:cstheme="minorHAnsi"/>
          <w:b/>
          <w:bCs/>
        </w:rPr>
        <w:t xml:space="preserve">. </w:t>
      </w:r>
      <w:r w:rsidR="00C4588C" w:rsidRPr="00C4588C">
        <w:rPr>
          <w:rFonts w:asciiTheme="minorHAnsi" w:hAnsiTheme="minorHAnsi" w:cstheme="minorHAnsi"/>
        </w:rPr>
        <w:t>Your email should include</w:t>
      </w:r>
      <w:r w:rsidR="00C4588C">
        <w:rPr>
          <w:rFonts w:asciiTheme="minorHAnsi" w:hAnsiTheme="minorHAnsi" w:cstheme="minorHAnsi"/>
          <w:b/>
          <w:bCs/>
        </w:rPr>
        <w:t xml:space="preserve"> </w:t>
      </w:r>
      <w:r w:rsidR="00407211">
        <w:rPr>
          <w:rFonts w:asciiTheme="minorHAnsi" w:hAnsiTheme="minorHAnsi" w:cstheme="minorHAnsi"/>
        </w:rPr>
        <w:t xml:space="preserve">copies of the </w:t>
      </w:r>
      <w:r w:rsidR="00AE6251">
        <w:rPr>
          <w:rFonts w:asciiTheme="minorHAnsi" w:hAnsiTheme="minorHAnsi" w:cstheme="minorHAnsi"/>
        </w:rPr>
        <w:t>below</w:t>
      </w:r>
      <w:r w:rsidR="00407211">
        <w:rPr>
          <w:rFonts w:asciiTheme="minorHAnsi" w:hAnsiTheme="minorHAnsi" w:cstheme="minorHAnsi"/>
        </w:rPr>
        <w:t xml:space="preserve"> documents</w:t>
      </w:r>
      <w:r w:rsidR="00E6480B">
        <w:rPr>
          <w:rFonts w:asciiTheme="minorHAnsi" w:hAnsiTheme="minorHAnsi" w:cstheme="minorHAnsi"/>
        </w:rPr>
        <w:t xml:space="preserve">, </w:t>
      </w:r>
      <w:r w:rsidR="00370692">
        <w:rPr>
          <w:rFonts w:asciiTheme="minorHAnsi" w:hAnsiTheme="minorHAnsi" w:cstheme="minorHAnsi"/>
        </w:rPr>
        <w:t>as required,</w:t>
      </w:r>
      <w:r w:rsidR="00407211">
        <w:rPr>
          <w:rFonts w:asciiTheme="minorHAnsi" w:hAnsiTheme="minorHAnsi" w:cstheme="minorHAnsi"/>
        </w:rPr>
        <w:t xml:space="preserve"> </w:t>
      </w:r>
      <w:r w:rsidR="00370692">
        <w:rPr>
          <w:rFonts w:asciiTheme="minorHAnsi" w:hAnsiTheme="minorHAnsi" w:cstheme="minorHAnsi"/>
        </w:rPr>
        <w:t>in colour</w:t>
      </w:r>
      <w:r w:rsidR="00E6480B">
        <w:rPr>
          <w:rFonts w:asciiTheme="minorHAnsi" w:hAnsiTheme="minorHAnsi" w:cstheme="minorHAnsi"/>
        </w:rPr>
        <w:t xml:space="preserve"> </w:t>
      </w:r>
      <w:r w:rsidR="00407211">
        <w:rPr>
          <w:rFonts w:asciiTheme="minorHAnsi" w:hAnsiTheme="minorHAnsi" w:cstheme="minorHAnsi"/>
        </w:rPr>
        <w:t>PDFs</w:t>
      </w:r>
      <w:r w:rsidR="00C4588C">
        <w:rPr>
          <w:rFonts w:asciiTheme="minorHAnsi" w:hAnsiTheme="minorHAnsi" w:cstheme="minorHAnsi"/>
        </w:rPr>
        <w:t xml:space="preserve"> </w:t>
      </w:r>
      <w:r w:rsidR="00E6480B">
        <w:rPr>
          <w:rFonts w:asciiTheme="minorHAnsi" w:hAnsiTheme="minorHAnsi" w:cstheme="minorHAnsi"/>
        </w:rPr>
        <w:t xml:space="preserve">in </w:t>
      </w:r>
      <w:r w:rsidR="00FE0B9C">
        <w:rPr>
          <w:rFonts w:asciiTheme="minorHAnsi" w:hAnsiTheme="minorHAnsi" w:cstheme="minorHAnsi"/>
        </w:rPr>
        <w:t xml:space="preserve">the </w:t>
      </w:r>
      <w:r w:rsidR="00AE6251">
        <w:rPr>
          <w:rFonts w:asciiTheme="minorHAnsi" w:hAnsiTheme="minorHAnsi" w:cstheme="minorHAnsi"/>
        </w:rPr>
        <w:t>following</w:t>
      </w:r>
      <w:r w:rsidR="009317F7">
        <w:rPr>
          <w:rFonts w:asciiTheme="minorHAnsi" w:hAnsiTheme="minorHAnsi" w:cstheme="minorHAnsi"/>
        </w:rPr>
        <w:t xml:space="preserve"> order:</w:t>
      </w:r>
    </w:p>
    <w:p w14:paraId="47707336" w14:textId="77777777" w:rsidR="002E317C" w:rsidRPr="009317F7" w:rsidRDefault="002E317C" w:rsidP="006C2227">
      <w:pPr>
        <w:rPr>
          <w:rFonts w:asciiTheme="minorHAnsi" w:hAnsiTheme="minorHAnsi" w:cstheme="minorHAnsi"/>
        </w:rPr>
      </w:pPr>
    </w:p>
    <w:p w14:paraId="39880866" w14:textId="65D214AF" w:rsidR="00E27255" w:rsidRPr="002E317C" w:rsidRDefault="00E2725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E317C">
        <w:rPr>
          <w:rFonts w:asciiTheme="minorHAnsi" w:hAnsiTheme="minorHAnsi" w:cstheme="minorHAnsi"/>
        </w:rPr>
        <w:t>CHED</w:t>
      </w:r>
    </w:p>
    <w:p w14:paraId="32B6F816" w14:textId="3A7C87C1" w:rsidR="00E27255" w:rsidRPr="002E317C" w:rsidRDefault="001057C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Scan of t</w:t>
      </w:r>
      <w:r w:rsidR="00332F3E">
        <w:rPr>
          <w:rFonts w:asciiTheme="minorHAnsi" w:hAnsiTheme="minorHAnsi" w:cstheme="minorHAnsi"/>
        </w:rPr>
        <w:t>he</w:t>
      </w:r>
      <w:r w:rsidR="00655E82">
        <w:rPr>
          <w:rFonts w:asciiTheme="minorHAnsi" w:hAnsiTheme="minorHAnsi" w:cstheme="minorHAnsi"/>
        </w:rPr>
        <w:t xml:space="preserve"> original h</w:t>
      </w:r>
      <w:r w:rsidR="00E27255" w:rsidRPr="002E317C">
        <w:rPr>
          <w:rFonts w:asciiTheme="minorHAnsi" w:hAnsiTheme="minorHAnsi" w:cstheme="minorHAnsi"/>
        </w:rPr>
        <w:t xml:space="preserve">ealth </w:t>
      </w:r>
      <w:r w:rsidR="00655E82">
        <w:rPr>
          <w:rFonts w:asciiTheme="minorHAnsi" w:hAnsiTheme="minorHAnsi" w:cstheme="minorHAnsi"/>
        </w:rPr>
        <w:t>c</w:t>
      </w:r>
      <w:r w:rsidR="00E27255" w:rsidRPr="002E317C">
        <w:rPr>
          <w:rFonts w:asciiTheme="minorHAnsi" w:hAnsiTheme="minorHAnsi" w:cstheme="minorHAnsi"/>
        </w:rPr>
        <w:t>ertificate</w:t>
      </w:r>
      <w:r w:rsidR="00ED7911">
        <w:rPr>
          <w:rFonts w:asciiTheme="minorHAnsi" w:hAnsiTheme="minorHAnsi" w:cstheme="minorHAnsi"/>
        </w:rPr>
        <w:t xml:space="preserve"> </w:t>
      </w:r>
      <w:r w:rsidR="00E27255" w:rsidRPr="002E317C">
        <w:rPr>
          <w:rFonts w:asciiTheme="minorHAnsi" w:hAnsiTheme="minorHAnsi" w:cstheme="minorHAnsi"/>
        </w:rPr>
        <w:t>(</w:t>
      </w:r>
      <w:r w:rsidR="00655E82">
        <w:rPr>
          <w:rFonts w:asciiTheme="minorHAnsi" w:hAnsiTheme="minorHAnsi" w:cstheme="minorHAnsi"/>
        </w:rPr>
        <w:t xml:space="preserve">where </w:t>
      </w:r>
      <w:r w:rsidR="006D0253">
        <w:rPr>
          <w:rFonts w:asciiTheme="minorHAnsi" w:hAnsiTheme="minorHAnsi" w:cstheme="minorHAnsi"/>
        </w:rPr>
        <w:t>required</w:t>
      </w:r>
      <w:r w:rsidR="00655E82">
        <w:rPr>
          <w:rFonts w:asciiTheme="minorHAnsi" w:hAnsiTheme="minorHAnsi" w:cstheme="minorHAnsi"/>
        </w:rPr>
        <w:t>)</w:t>
      </w:r>
    </w:p>
    <w:p w14:paraId="30584553" w14:textId="7097FD3C" w:rsidR="00E27255" w:rsidRPr="002E317C" w:rsidRDefault="001057C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Scan of the</w:t>
      </w:r>
      <w:r w:rsidR="00332F3E">
        <w:rPr>
          <w:rFonts w:asciiTheme="minorHAnsi" w:hAnsiTheme="minorHAnsi" w:cstheme="minorHAnsi"/>
        </w:rPr>
        <w:t xml:space="preserve"> </w:t>
      </w:r>
      <w:r w:rsidR="00C0249F">
        <w:rPr>
          <w:rFonts w:asciiTheme="minorHAnsi" w:hAnsiTheme="minorHAnsi" w:cstheme="minorHAnsi"/>
        </w:rPr>
        <w:t>original t</w:t>
      </w:r>
      <w:r w:rsidR="00E27255" w:rsidRPr="002E317C">
        <w:rPr>
          <w:rFonts w:asciiTheme="minorHAnsi" w:hAnsiTheme="minorHAnsi" w:cstheme="minorHAnsi"/>
        </w:rPr>
        <w:t xml:space="preserve">est </w:t>
      </w:r>
      <w:r w:rsidR="00332F3E">
        <w:rPr>
          <w:rFonts w:asciiTheme="minorHAnsi" w:hAnsiTheme="minorHAnsi" w:cstheme="minorHAnsi"/>
        </w:rPr>
        <w:t>r</w:t>
      </w:r>
      <w:r w:rsidR="00E27255" w:rsidRPr="002E317C">
        <w:rPr>
          <w:rFonts w:asciiTheme="minorHAnsi" w:hAnsiTheme="minorHAnsi" w:cstheme="minorHAnsi"/>
        </w:rPr>
        <w:t>eport (</w:t>
      </w:r>
      <w:r w:rsidR="00655E82">
        <w:rPr>
          <w:rFonts w:asciiTheme="minorHAnsi" w:hAnsiTheme="minorHAnsi" w:cstheme="minorHAnsi"/>
        </w:rPr>
        <w:t>where required</w:t>
      </w:r>
      <w:r w:rsidR="00E27255" w:rsidRPr="002E317C">
        <w:rPr>
          <w:rFonts w:asciiTheme="minorHAnsi" w:hAnsiTheme="minorHAnsi" w:cstheme="minorHAnsi"/>
        </w:rPr>
        <w:t>)</w:t>
      </w:r>
    </w:p>
    <w:p w14:paraId="4568591E" w14:textId="43E1C4EB" w:rsidR="00E27255" w:rsidRPr="002E317C" w:rsidRDefault="00E2725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E317C">
        <w:rPr>
          <w:rFonts w:asciiTheme="minorHAnsi" w:hAnsiTheme="minorHAnsi" w:cstheme="minorHAnsi"/>
        </w:rPr>
        <w:t xml:space="preserve">Bill of </w:t>
      </w:r>
      <w:r w:rsidR="00021CEA">
        <w:rPr>
          <w:rFonts w:asciiTheme="minorHAnsi" w:hAnsiTheme="minorHAnsi" w:cstheme="minorHAnsi"/>
        </w:rPr>
        <w:t>l</w:t>
      </w:r>
      <w:r w:rsidRPr="002E317C">
        <w:rPr>
          <w:rFonts w:asciiTheme="minorHAnsi" w:hAnsiTheme="minorHAnsi" w:cstheme="minorHAnsi"/>
        </w:rPr>
        <w:t>ading</w:t>
      </w:r>
      <w:r w:rsidR="00DC41CE">
        <w:rPr>
          <w:rFonts w:asciiTheme="minorHAnsi" w:hAnsiTheme="minorHAnsi" w:cstheme="minorHAnsi"/>
        </w:rPr>
        <w:t xml:space="preserve"> or CMR</w:t>
      </w:r>
    </w:p>
    <w:p w14:paraId="4F2FB72E" w14:textId="529B01B7" w:rsidR="00E27255" w:rsidRPr="002E317C" w:rsidRDefault="00E2725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E317C">
        <w:rPr>
          <w:rFonts w:asciiTheme="minorHAnsi" w:hAnsiTheme="minorHAnsi" w:cstheme="minorHAnsi"/>
        </w:rPr>
        <w:t xml:space="preserve">Commercial </w:t>
      </w:r>
      <w:r w:rsidR="00021CEA">
        <w:rPr>
          <w:rFonts w:asciiTheme="minorHAnsi" w:hAnsiTheme="minorHAnsi" w:cstheme="minorHAnsi"/>
        </w:rPr>
        <w:t>i</w:t>
      </w:r>
      <w:r w:rsidRPr="002E317C">
        <w:rPr>
          <w:rFonts w:asciiTheme="minorHAnsi" w:hAnsiTheme="minorHAnsi" w:cstheme="minorHAnsi"/>
        </w:rPr>
        <w:t>nvoice</w:t>
      </w:r>
    </w:p>
    <w:p w14:paraId="74932D09" w14:textId="7FD3F855" w:rsidR="00E27255" w:rsidRDefault="00E2725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E317C">
        <w:rPr>
          <w:rFonts w:asciiTheme="minorHAnsi" w:hAnsiTheme="minorHAnsi" w:cstheme="minorHAnsi"/>
        </w:rPr>
        <w:t xml:space="preserve">Packing </w:t>
      </w:r>
      <w:r w:rsidR="00021CEA">
        <w:rPr>
          <w:rFonts w:asciiTheme="minorHAnsi" w:hAnsiTheme="minorHAnsi" w:cstheme="minorHAnsi"/>
        </w:rPr>
        <w:t>l</w:t>
      </w:r>
      <w:r w:rsidRPr="002E317C">
        <w:rPr>
          <w:rFonts w:asciiTheme="minorHAnsi" w:hAnsiTheme="minorHAnsi" w:cstheme="minorHAnsi"/>
        </w:rPr>
        <w:t>ist</w:t>
      </w:r>
    </w:p>
    <w:p w14:paraId="7924BB7B" w14:textId="2AA6C53D" w:rsidR="00E06224" w:rsidRPr="00344EE5" w:rsidRDefault="004A3EAA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5FCFEE49">
        <w:rPr>
          <w:rFonts w:asciiTheme="minorHAnsi" w:hAnsiTheme="minorHAnsi" w:cstheme="minorBidi"/>
        </w:rPr>
        <w:t xml:space="preserve">Scan of the </w:t>
      </w:r>
      <w:r w:rsidR="00E06224" w:rsidRPr="5FCFEE49">
        <w:rPr>
          <w:rFonts w:asciiTheme="minorHAnsi" w:hAnsiTheme="minorHAnsi" w:cstheme="minorBidi"/>
        </w:rPr>
        <w:t>IUU Article 14</w:t>
      </w:r>
      <w:r w:rsidRPr="5FCFEE49">
        <w:rPr>
          <w:rFonts w:asciiTheme="minorHAnsi" w:hAnsiTheme="minorHAnsi" w:cstheme="minorBidi"/>
        </w:rPr>
        <w:t xml:space="preserve"> </w:t>
      </w:r>
      <w:r w:rsidR="00021CEA">
        <w:rPr>
          <w:rFonts w:asciiTheme="minorHAnsi" w:hAnsiTheme="minorHAnsi" w:cstheme="minorBidi"/>
        </w:rPr>
        <w:t>p</w:t>
      </w:r>
      <w:r w:rsidR="1DB5FB06" w:rsidRPr="5FCFEE49">
        <w:rPr>
          <w:rFonts w:asciiTheme="minorHAnsi" w:hAnsiTheme="minorHAnsi" w:cstheme="minorBidi"/>
        </w:rPr>
        <w:t xml:space="preserve">rocessing </w:t>
      </w:r>
      <w:r w:rsidRPr="5FCFEE49">
        <w:rPr>
          <w:rFonts w:asciiTheme="minorHAnsi" w:hAnsiTheme="minorHAnsi" w:cstheme="minorBidi"/>
        </w:rPr>
        <w:t>document</w:t>
      </w:r>
      <w:r w:rsidR="00E06224" w:rsidRPr="5FCFEE49">
        <w:rPr>
          <w:rFonts w:asciiTheme="minorHAnsi" w:hAnsiTheme="minorHAnsi" w:cstheme="minorBidi"/>
        </w:rPr>
        <w:t xml:space="preserve"> (</w:t>
      </w:r>
      <w:r w:rsidRPr="5FCFEE49">
        <w:rPr>
          <w:rFonts w:asciiTheme="minorHAnsi" w:hAnsiTheme="minorHAnsi" w:cstheme="minorBidi"/>
        </w:rPr>
        <w:t>where required</w:t>
      </w:r>
      <w:r w:rsidR="00E06224" w:rsidRPr="5FCFEE49">
        <w:rPr>
          <w:rFonts w:asciiTheme="minorHAnsi" w:hAnsiTheme="minorHAnsi" w:cstheme="minorBidi"/>
        </w:rPr>
        <w:t>)</w:t>
      </w:r>
    </w:p>
    <w:p w14:paraId="17C845A6" w14:textId="61B52766" w:rsidR="00E06224" w:rsidRPr="002E317C" w:rsidRDefault="004A3EAA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5FCFEE49">
        <w:rPr>
          <w:rFonts w:asciiTheme="minorHAnsi" w:hAnsiTheme="minorHAnsi" w:cstheme="minorBidi"/>
        </w:rPr>
        <w:t xml:space="preserve">Scan of </w:t>
      </w:r>
      <w:r w:rsidR="4ACD3292" w:rsidRPr="5FCFEE49">
        <w:rPr>
          <w:rFonts w:asciiTheme="minorHAnsi" w:hAnsiTheme="minorHAnsi" w:cstheme="minorBidi"/>
        </w:rPr>
        <w:t>all</w:t>
      </w:r>
      <w:r w:rsidR="00E02851" w:rsidRPr="5FCFEE49">
        <w:rPr>
          <w:rFonts w:asciiTheme="minorHAnsi" w:hAnsiTheme="minorHAnsi" w:cstheme="minorBidi"/>
        </w:rPr>
        <w:t xml:space="preserve"> </w:t>
      </w:r>
      <w:r w:rsidR="00E06224" w:rsidRPr="5FCFEE49">
        <w:rPr>
          <w:rFonts w:asciiTheme="minorHAnsi" w:hAnsiTheme="minorHAnsi" w:cstheme="minorBidi"/>
        </w:rPr>
        <w:t xml:space="preserve">IUU </w:t>
      </w:r>
      <w:r w:rsidR="00021CEA">
        <w:rPr>
          <w:rFonts w:asciiTheme="minorHAnsi" w:hAnsiTheme="minorHAnsi" w:cstheme="minorBidi"/>
        </w:rPr>
        <w:t>c</w:t>
      </w:r>
      <w:r w:rsidR="00E06224" w:rsidRPr="5FCFEE49">
        <w:rPr>
          <w:rFonts w:asciiTheme="minorHAnsi" w:hAnsiTheme="minorHAnsi" w:cstheme="minorBidi"/>
        </w:rPr>
        <w:t xml:space="preserve">atch </w:t>
      </w:r>
      <w:r w:rsidR="00021CEA">
        <w:rPr>
          <w:rFonts w:asciiTheme="minorHAnsi" w:hAnsiTheme="minorHAnsi" w:cstheme="minorBidi"/>
        </w:rPr>
        <w:t>c</w:t>
      </w:r>
      <w:r w:rsidR="00E06224" w:rsidRPr="5FCFEE49">
        <w:rPr>
          <w:rFonts w:asciiTheme="minorHAnsi" w:hAnsiTheme="minorHAnsi" w:cstheme="minorBidi"/>
        </w:rPr>
        <w:t>ertificates (</w:t>
      </w:r>
      <w:r w:rsidR="00E02851" w:rsidRPr="5FCFEE49">
        <w:rPr>
          <w:rFonts w:asciiTheme="minorHAnsi" w:hAnsiTheme="minorHAnsi" w:cstheme="minorBidi"/>
        </w:rPr>
        <w:t>where required)</w:t>
      </w:r>
    </w:p>
    <w:p w14:paraId="4D339D7E" w14:textId="5168B3D6" w:rsidR="00E27255" w:rsidRPr="002E317C" w:rsidRDefault="07062735" w:rsidP="006C2227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5FCFEE49">
        <w:rPr>
          <w:rFonts w:asciiTheme="minorHAnsi" w:hAnsiTheme="minorHAnsi" w:cstheme="minorBidi"/>
        </w:rPr>
        <w:t>Any o</w:t>
      </w:r>
      <w:r w:rsidR="00EA4996" w:rsidRPr="5FCFEE49">
        <w:rPr>
          <w:rFonts w:asciiTheme="minorHAnsi" w:hAnsiTheme="minorHAnsi" w:cstheme="minorBidi"/>
        </w:rPr>
        <w:t>ther documents</w:t>
      </w:r>
    </w:p>
    <w:p w14:paraId="73D98A92" w14:textId="7BA5F0E1" w:rsidR="00E76FCC" w:rsidRPr="00E27255" w:rsidRDefault="00E76FCC" w:rsidP="006C2227">
      <w:pPr>
        <w:rPr>
          <w:rFonts w:asciiTheme="minorHAnsi" w:hAnsiTheme="minorHAnsi" w:cstheme="minorHAnsi"/>
          <w:color w:val="FF0000"/>
        </w:rPr>
      </w:pPr>
    </w:p>
    <w:p w14:paraId="7E3A3921" w14:textId="2766ACA7" w:rsidR="000C618A" w:rsidRDefault="0038118C" w:rsidP="006C2227">
      <w:pPr>
        <w:rPr>
          <w:rFonts w:asciiTheme="minorHAnsi" w:hAnsiTheme="minorHAnsi" w:cstheme="minorBidi"/>
          <w:b/>
          <w:bCs/>
        </w:rPr>
      </w:pPr>
      <w:r w:rsidRPr="5FCFEE49">
        <w:rPr>
          <w:rFonts w:asciiTheme="minorHAnsi" w:hAnsiTheme="minorHAnsi" w:cstheme="minorBidi"/>
        </w:rPr>
        <w:lastRenderedPageBreak/>
        <w:t>If there is a requirement for a</w:t>
      </w:r>
      <w:r w:rsidR="001931F7" w:rsidRPr="5FCFEE49">
        <w:rPr>
          <w:rFonts w:asciiTheme="minorHAnsi" w:hAnsiTheme="minorHAnsi" w:cstheme="minorBidi"/>
        </w:rPr>
        <w:t xml:space="preserve">n </w:t>
      </w:r>
      <w:r w:rsidR="001931F7" w:rsidRPr="00F1435B">
        <w:rPr>
          <w:rFonts w:asciiTheme="minorHAnsi" w:hAnsiTheme="minorHAnsi" w:cstheme="minorBidi"/>
        </w:rPr>
        <w:t>original</w:t>
      </w:r>
      <w:r w:rsidR="001931F7" w:rsidRPr="5FCFEE49">
        <w:rPr>
          <w:rFonts w:asciiTheme="minorHAnsi" w:hAnsiTheme="minorHAnsi" w:cstheme="minorBidi"/>
        </w:rPr>
        <w:t xml:space="preserve"> h</w:t>
      </w:r>
      <w:r w:rsidRPr="5FCFEE49">
        <w:rPr>
          <w:rFonts w:asciiTheme="minorHAnsi" w:hAnsiTheme="minorHAnsi" w:cstheme="minorBidi"/>
        </w:rPr>
        <w:t xml:space="preserve">ealth </w:t>
      </w:r>
      <w:r w:rsidR="001931F7" w:rsidRPr="5FCFEE49">
        <w:rPr>
          <w:rFonts w:asciiTheme="minorHAnsi" w:hAnsiTheme="minorHAnsi" w:cstheme="minorBidi"/>
        </w:rPr>
        <w:t>c</w:t>
      </w:r>
      <w:r w:rsidRPr="5FCFEE49">
        <w:rPr>
          <w:rFonts w:asciiTheme="minorHAnsi" w:hAnsiTheme="minorHAnsi" w:cstheme="minorBidi"/>
        </w:rPr>
        <w:t>ertificate</w:t>
      </w:r>
      <w:r w:rsidR="00E02851" w:rsidRPr="5FCFEE49">
        <w:rPr>
          <w:rFonts w:asciiTheme="minorHAnsi" w:hAnsiTheme="minorHAnsi" w:cstheme="minorBidi"/>
        </w:rPr>
        <w:t xml:space="preserve"> or other original document, </w:t>
      </w:r>
      <w:r w:rsidRPr="5FCFEE49">
        <w:rPr>
          <w:rFonts w:asciiTheme="minorHAnsi" w:hAnsiTheme="minorHAnsi" w:cstheme="minorBidi"/>
        </w:rPr>
        <w:t>th</w:t>
      </w:r>
      <w:r w:rsidR="00344EE5" w:rsidRPr="5FCFEE49">
        <w:rPr>
          <w:rFonts w:asciiTheme="minorHAnsi" w:hAnsiTheme="minorHAnsi" w:cstheme="minorBidi"/>
        </w:rPr>
        <w:t>e original</w:t>
      </w:r>
      <w:r w:rsidRPr="5FCFEE49">
        <w:rPr>
          <w:rFonts w:asciiTheme="minorHAnsi" w:hAnsiTheme="minorHAnsi" w:cstheme="minorBidi"/>
        </w:rPr>
        <w:t xml:space="preserve"> </w:t>
      </w:r>
      <w:r w:rsidR="6DB7F815" w:rsidRPr="5FCFEE49">
        <w:rPr>
          <w:rFonts w:asciiTheme="minorHAnsi" w:hAnsiTheme="minorHAnsi" w:cstheme="minorBidi"/>
        </w:rPr>
        <w:t>must</w:t>
      </w:r>
      <w:r w:rsidRPr="5FCFEE49">
        <w:rPr>
          <w:rFonts w:asciiTheme="minorHAnsi" w:hAnsiTheme="minorHAnsi" w:cstheme="minorBidi"/>
        </w:rPr>
        <w:t xml:space="preserve"> be submitted to our office </w:t>
      </w:r>
      <w:r w:rsidR="001931F7" w:rsidRPr="5FCFEE49">
        <w:rPr>
          <w:rFonts w:asciiTheme="minorHAnsi" w:hAnsiTheme="minorHAnsi" w:cstheme="minorBidi"/>
        </w:rPr>
        <w:t>without delay</w:t>
      </w:r>
      <w:r w:rsidR="3C668D55" w:rsidRPr="5FCFEE49">
        <w:rPr>
          <w:rFonts w:asciiTheme="minorHAnsi" w:hAnsiTheme="minorHAnsi" w:cstheme="minorBidi"/>
        </w:rPr>
        <w:t xml:space="preserve"> by post </w:t>
      </w:r>
      <w:r w:rsidR="00370692">
        <w:rPr>
          <w:rFonts w:asciiTheme="minorHAnsi" w:hAnsiTheme="minorHAnsi" w:cstheme="minorBidi"/>
        </w:rPr>
        <w:t>or</w:t>
      </w:r>
      <w:r w:rsidR="3C668D55" w:rsidRPr="5FCFEE49">
        <w:rPr>
          <w:rFonts w:asciiTheme="minorHAnsi" w:hAnsiTheme="minorHAnsi" w:cstheme="minorBidi"/>
        </w:rPr>
        <w:t xml:space="preserve"> courier.</w:t>
      </w:r>
      <w:r w:rsidRPr="5FCFEE49">
        <w:rPr>
          <w:rFonts w:asciiTheme="minorHAnsi" w:hAnsiTheme="minorHAnsi" w:cstheme="minorBidi"/>
        </w:rPr>
        <w:t xml:space="preserve"> </w:t>
      </w:r>
      <w:r w:rsidR="000C618A" w:rsidRPr="5FCFEE49">
        <w:rPr>
          <w:rFonts w:asciiTheme="minorHAnsi" w:hAnsiTheme="minorHAnsi" w:cstheme="minorBidi"/>
          <w:b/>
          <w:bCs/>
        </w:rPr>
        <w:t xml:space="preserve">Please </w:t>
      </w:r>
      <w:r w:rsidR="00F1435B">
        <w:rPr>
          <w:rFonts w:asciiTheme="minorHAnsi" w:hAnsiTheme="minorHAnsi" w:cstheme="minorBidi"/>
          <w:b/>
          <w:bCs/>
        </w:rPr>
        <w:t xml:space="preserve">ensure </w:t>
      </w:r>
      <w:r w:rsidR="00E02851" w:rsidRPr="5FCFEE49">
        <w:rPr>
          <w:rFonts w:asciiTheme="minorHAnsi" w:hAnsiTheme="minorHAnsi" w:cstheme="minorBidi"/>
          <w:b/>
          <w:bCs/>
        </w:rPr>
        <w:t xml:space="preserve">each original document </w:t>
      </w:r>
      <w:r w:rsidR="000C618A" w:rsidRPr="5FCFEE49">
        <w:rPr>
          <w:rFonts w:asciiTheme="minorHAnsi" w:hAnsiTheme="minorHAnsi" w:cstheme="minorBidi"/>
          <w:b/>
          <w:bCs/>
        </w:rPr>
        <w:t xml:space="preserve">is clearly referenced </w:t>
      </w:r>
      <w:r w:rsidR="3530A45F" w:rsidRPr="5FCFEE49">
        <w:rPr>
          <w:rFonts w:asciiTheme="minorHAnsi" w:hAnsiTheme="minorHAnsi" w:cstheme="minorBidi"/>
          <w:b/>
          <w:bCs/>
        </w:rPr>
        <w:t>with the accompanying</w:t>
      </w:r>
      <w:r w:rsidR="000C618A" w:rsidRPr="5FCFEE49">
        <w:rPr>
          <w:rFonts w:asciiTheme="minorHAnsi" w:hAnsiTheme="minorHAnsi" w:cstheme="minorBidi"/>
          <w:b/>
          <w:bCs/>
        </w:rPr>
        <w:t xml:space="preserve"> CHED number</w:t>
      </w:r>
      <w:r w:rsidR="00FC237E">
        <w:rPr>
          <w:rFonts w:asciiTheme="minorHAnsi" w:hAnsiTheme="minorHAnsi" w:cstheme="minorBidi"/>
          <w:b/>
          <w:bCs/>
        </w:rPr>
        <w:t xml:space="preserve"> </w:t>
      </w:r>
      <w:r w:rsidR="148AE407" w:rsidRPr="5FCFEE49">
        <w:rPr>
          <w:rFonts w:asciiTheme="minorHAnsi" w:hAnsiTheme="minorHAnsi" w:cstheme="minorBidi"/>
          <w:b/>
          <w:bCs/>
        </w:rPr>
        <w:t>and</w:t>
      </w:r>
      <w:r w:rsidR="00E02851" w:rsidRPr="5FCFEE49">
        <w:rPr>
          <w:rFonts w:asciiTheme="minorHAnsi" w:hAnsiTheme="minorHAnsi" w:cstheme="minorBidi"/>
          <w:b/>
          <w:bCs/>
        </w:rPr>
        <w:t xml:space="preserve"> container number.</w:t>
      </w:r>
    </w:p>
    <w:p w14:paraId="2FB68F60" w14:textId="15AD0651" w:rsidR="5FCFEE49" w:rsidRPr="00557175" w:rsidRDefault="5FCFEE49" w:rsidP="006C2227">
      <w:pPr>
        <w:rPr>
          <w:rFonts w:asciiTheme="minorHAnsi" w:hAnsiTheme="minorHAnsi" w:cstheme="minorBidi"/>
          <w:color w:val="FF0000"/>
        </w:rPr>
      </w:pPr>
    </w:p>
    <w:p w14:paraId="4CA1E1DC" w14:textId="6E0C7C64" w:rsidR="00344EE5" w:rsidRPr="004A6807" w:rsidRDefault="00B17438" w:rsidP="004A6807">
      <w:pPr>
        <w:rPr>
          <w:rFonts w:asciiTheme="minorHAnsi" w:hAnsiTheme="minorHAnsi" w:cstheme="minorBidi"/>
        </w:rPr>
      </w:pPr>
      <w:r w:rsidRPr="004A6807">
        <w:rPr>
          <w:rFonts w:asciiTheme="minorHAnsi" w:hAnsiTheme="minorHAnsi" w:cstheme="minorBidi"/>
        </w:rPr>
        <w:t>A consignment’s</w:t>
      </w:r>
      <w:r w:rsidR="0038118C" w:rsidRPr="004A6807">
        <w:rPr>
          <w:rFonts w:asciiTheme="minorHAnsi" w:hAnsiTheme="minorHAnsi" w:cstheme="minorBidi"/>
        </w:rPr>
        <w:t xml:space="preserve"> </w:t>
      </w:r>
      <w:r w:rsidR="18B84692" w:rsidRPr="004A6807">
        <w:rPr>
          <w:rFonts w:asciiTheme="minorHAnsi" w:hAnsiTheme="minorHAnsi" w:cstheme="minorBidi"/>
        </w:rPr>
        <w:t xml:space="preserve">documentation </w:t>
      </w:r>
      <w:r w:rsidR="0038118C" w:rsidRPr="004A6807">
        <w:rPr>
          <w:rFonts w:asciiTheme="minorHAnsi" w:hAnsiTheme="minorHAnsi" w:cstheme="minorBidi"/>
        </w:rPr>
        <w:t>will not be</w:t>
      </w:r>
      <w:r w:rsidR="16707248" w:rsidRPr="004A6807">
        <w:rPr>
          <w:rFonts w:asciiTheme="minorHAnsi" w:hAnsiTheme="minorHAnsi" w:cstheme="minorBidi"/>
        </w:rPr>
        <w:t xml:space="preserve"> </w:t>
      </w:r>
      <w:r w:rsidR="0038118C" w:rsidRPr="004A6807">
        <w:rPr>
          <w:rFonts w:asciiTheme="minorHAnsi" w:hAnsiTheme="minorHAnsi" w:cstheme="minorBidi"/>
        </w:rPr>
        <w:t xml:space="preserve">processed </w:t>
      </w:r>
      <w:r w:rsidR="59B41A63" w:rsidRPr="004A6807">
        <w:rPr>
          <w:rFonts w:asciiTheme="minorHAnsi" w:hAnsiTheme="minorHAnsi" w:cstheme="minorBidi"/>
        </w:rPr>
        <w:t xml:space="preserve">any further </w:t>
      </w:r>
      <w:r w:rsidR="0EC145C1" w:rsidRPr="004A6807">
        <w:rPr>
          <w:rFonts w:asciiTheme="minorHAnsi" w:hAnsiTheme="minorHAnsi" w:cstheme="minorBidi"/>
        </w:rPr>
        <w:t xml:space="preserve">by SCPHA </w:t>
      </w:r>
      <w:r w:rsidR="0038118C" w:rsidRPr="004A6807">
        <w:rPr>
          <w:rFonts w:asciiTheme="minorHAnsi" w:hAnsiTheme="minorHAnsi" w:cstheme="minorBidi"/>
        </w:rPr>
        <w:t xml:space="preserve">until </w:t>
      </w:r>
      <w:r w:rsidR="000C618A" w:rsidRPr="004A6807">
        <w:rPr>
          <w:rFonts w:asciiTheme="minorHAnsi" w:hAnsiTheme="minorHAnsi" w:cstheme="minorBidi"/>
        </w:rPr>
        <w:t xml:space="preserve">the required original documents have been </w:t>
      </w:r>
      <w:r w:rsidR="0038118C" w:rsidRPr="004A6807">
        <w:rPr>
          <w:rFonts w:asciiTheme="minorHAnsi" w:hAnsiTheme="minorHAnsi" w:cstheme="minorBidi"/>
        </w:rPr>
        <w:t>received.</w:t>
      </w:r>
    </w:p>
    <w:p w14:paraId="07B961DA" w14:textId="77777777" w:rsidR="00E02851" w:rsidRPr="006C2227" w:rsidRDefault="00E02851" w:rsidP="006C2227">
      <w:pPr>
        <w:rPr>
          <w:rFonts w:asciiTheme="minorHAnsi" w:hAnsiTheme="minorHAnsi" w:cstheme="minorHAnsi"/>
        </w:rPr>
      </w:pPr>
    </w:p>
    <w:p w14:paraId="33721AE1" w14:textId="33E1E34B" w:rsidR="00DB69A6" w:rsidRPr="004A6807" w:rsidRDefault="532FC938" w:rsidP="006C2227">
      <w:pPr>
        <w:rPr>
          <w:rFonts w:asciiTheme="minorHAnsi" w:hAnsiTheme="minorHAnsi" w:cstheme="minorBidi"/>
          <w:sz w:val="32"/>
          <w:szCs w:val="32"/>
        </w:rPr>
      </w:pPr>
      <w:r w:rsidRPr="004A6807">
        <w:rPr>
          <w:rFonts w:asciiTheme="minorHAnsi" w:hAnsiTheme="minorHAnsi" w:cstheme="minorBidi"/>
          <w:sz w:val="32"/>
          <w:szCs w:val="32"/>
        </w:rPr>
        <w:t>High Risk Food of Non-Animal Origin (FNAO)</w:t>
      </w:r>
      <w:r w:rsidR="00FE4D17">
        <w:rPr>
          <w:rFonts w:asciiTheme="minorHAnsi" w:hAnsiTheme="minorHAnsi" w:cstheme="minorBidi"/>
          <w:sz w:val="32"/>
          <w:szCs w:val="32"/>
        </w:rPr>
        <w:t xml:space="preserve"> and </w:t>
      </w:r>
      <w:r w:rsidR="00FE4D17" w:rsidRPr="004A6807">
        <w:rPr>
          <w:rFonts w:asciiTheme="minorHAnsi" w:hAnsiTheme="minorHAnsi" w:cstheme="minorBidi"/>
          <w:sz w:val="32"/>
          <w:szCs w:val="32"/>
        </w:rPr>
        <w:t>Products of Animal Origin (POAO)</w:t>
      </w:r>
    </w:p>
    <w:p w14:paraId="6CDD709E" w14:textId="77777777" w:rsidR="00DB69A6" w:rsidRPr="006C2227" w:rsidRDefault="00DB69A6" w:rsidP="006C2227">
      <w:pPr>
        <w:rPr>
          <w:rFonts w:asciiTheme="minorHAnsi" w:hAnsiTheme="minorHAnsi" w:cstheme="minorHAnsi"/>
        </w:rPr>
      </w:pPr>
    </w:p>
    <w:p w14:paraId="3C70D9A2" w14:textId="0E65E21D" w:rsidR="0038118C" w:rsidRPr="00DB69A6" w:rsidRDefault="004F35A7" w:rsidP="006C2227">
      <w:pPr>
        <w:rPr>
          <w:rFonts w:asciiTheme="minorHAnsi" w:hAnsiTheme="minorHAnsi" w:cstheme="minorBidi"/>
          <w:b/>
          <w:bCs/>
        </w:rPr>
      </w:pPr>
      <w:r w:rsidRPr="5FCFEE49">
        <w:rPr>
          <w:rFonts w:asciiTheme="minorHAnsi" w:hAnsiTheme="minorHAnsi" w:cstheme="minorBidi"/>
        </w:rPr>
        <w:t xml:space="preserve">The following link outlines </w:t>
      </w:r>
      <w:r w:rsidR="006C2227">
        <w:rPr>
          <w:rFonts w:asciiTheme="minorHAnsi" w:hAnsiTheme="minorHAnsi" w:cstheme="minorBidi"/>
        </w:rPr>
        <w:t>n</w:t>
      </w:r>
      <w:r w:rsidRPr="5FCFEE49">
        <w:rPr>
          <w:rFonts w:asciiTheme="minorHAnsi" w:hAnsiTheme="minorHAnsi" w:cstheme="minorBidi"/>
        </w:rPr>
        <w:t>on-</w:t>
      </w:r>
      <w:r w:rsidR="006C2227">
        <w:rPr>
          <w:rFonts w:asciiTheme="minorHAnsi" w:hAnsiTheme="minorHAnsi" w:cstheme="minorBidi"/>
        </w:rPr>
        <w:t>a</w:t>
      </w:r>
      <w:r w:rsidRPr="5FCFEE49">
        <w:rPr>
          <w:rFonts w:asciiTheme="minorHAnsi" w:hAnsiTheme="minorHAnsi" w:cstheme="minorBidi"/>
        </w:rPr>
        <w:t xml:space="preserve">nimal </w:t>
      </w:r>
      <w:r w:rsidR="006C2227">
        <w:rPr>
          <w:rFonts w:asciiTheme="minorHAnsi" w:hAnsiTheme="minorHAnsi" w:cstheme="minorBidi"/>
        </w:rPr>
        <w:t>o</w:t>
      </w:r>
      <w:r w:rsidRPr="5FCFEE49">
        <w:rPr>
          <w:rFonts w:asciiTheme="minorHAnsi" w:hAnsiTheme="minorHAnsi" w:cstheme="minorBidi"/>
        </w:rPr>
        <w:t xml:space="preserve">rigin products which are subject to controls. It also highlights whether a </w:t>
      </w:r>
      <w:r w:rsidR="004A6807">
        <w:rPr>
          <w:rFonts w:asciiTheme="minorHAnsi" w:hAnsiTheme="minorHAnsi" w:cstheme="minorBidi"/>
        </w:rPr>
        <w:t>h</w:t>
      </w:r>
      <w:r w:rsidRPr="5FCFEE49">
        <w:rPr>
          <w:rFonts w:asciiTheme="minorHAnsi" w:hAnsiTheme="minorHAnsi" w:cstheme="minorBidi"/>
        </w:rPr>
        <w:t xml:space="preserve">ealth </w:t>
      </w:r>
      <w:r w:rsidR="004A6807">
        <w:rPr>
          <w:rFonts w:asciiTheme="minorHAnsi" w:hAnsiTheme="minorHAnsi" w:cstheme="minorBidi"/>
        </w:rPr>
        <w:t>c</w:t>
      </w:r>
      <w:r w:rsidRPr="5FCFEE49">
        <w:rPr>
          <w:rFonts w:asciiTheme="minorHAnsi" w:hAnsiTheme="minorHAnsi" w:cstheme="minorBidi"/>
        </w:rPr>
        <w:t xml:space="preserve">ertificate is required for your product: </w:t>
      </w:r>
      <w:hyperlink r:id="rId12">
        <w:r w:rsidR="5FEEBCE6" w:rsidRPr="5FCFEE49">
          <w:rPr>
            <w:rStyle w:val="Hyperlink"/>
            <w:rFonts w:asciiTheme="minorHAnsi" w:hAnsiTheme="minorHAnsi" w:cstheme="minorBidi"/>
          </w:rPr>
          <w:t>https://www.porthealth.uk/import-guidance/non-animal-origin/aflatoxin-list-copy/</w:t>
        </w:r>
      </w:hyperlink>
      <w:r w:rsidR="5FEEBCE6" w:rsidRPr="5FCFEE49">
        <w:rPr>
          <w:rFonts w:asciiTheme="minorHAnsi" w:hAnsiTheme="minorHAnsi" w:cstheme="minorBidi"/>
        </w:rPr>
        <w:t xml:space="preserve"> </w:t>
      </w:r>
    </w:p>
    <w:p w14:paraId="0BFABA88" w14:textId="77777777" w:rsidR="004A6807" w:rsidRDefault="004A6807" w:rsidP="006C2227">
      <w:pPr>
        <w:rPr>
          <w:rFonts w:asciiTheme="minorHAnsi" w:hAnsiTheme="minorHAnsi" w:cstheme="minorBidi"/>
          <w:b/>
          <w:bCs/>
        </w:rPr>
      </w:pPr>
    </w:p>
    <w:p w14:paraId="646274DF" w14:textId="6F1B890E" w:rsidR="0C6112D2" w:rsidRDefault="0C6112D2" w:rsidP="006C2227">
      <w:pPr>
        <w:rPr>
          <w:rFonts w:asciiTheme="minorHAnsi" w:hAnsiTheme="minorHAnsi" w:cstheme="minorBidi"/>
        </w:rPr>
      </w:pPr>
      <w:r w:rsidRPr="159777EB">
        <w:rPr>
          <w:rFonts w:asciiTheme="minorHAnsi" w:hAnsiTheme="minorHAnsi" w:cstheme="minorBidi"/>
        </w:rPr>
        <w:t>In most cases</w:t>
      </w:r>
      <w:r w:rsidR="004A6807">
        <w:rPr>
          <w:rFonts w:asciiTheme="minorHAnsi" w:hAnsiTheme="minorHAnsi" w:cstheme="minorBidi"/>
        </w:rPr>
        <w:t>,</w:t>
      </w:r>
      <w:r w:rsidRPr="159777EB">
        <w:rPr>
          <w:rFonts w:asciiTheme="minorHAnsi" w:hAnsiTheme="minorHAnsi" w:cstheme="minorBidi"/>
        </w:rPr>
        <w:t xml:space="preserve"> POAOs require original </w:t>
      </w:r>
      <w:r w:rsidR="00FF4DB3">
        <w:rPr>
          <w:rFonts w:asciiTheme="minorHAnsi" w:hAnsiTheme="minorHAnsi" w:cstheme="minorBidi"/>
        </w:rPr>
        <w:t>h</w:t>
      </w:r>
      <w:r w:rsidRPr="159777EB">
        <w:rPr>
          <w:rFonts w:asciiTheme="minorHAnsi" w:hAnsiTheme="minorHAnsi" w:cstheme="minorBidi"/>
        </w:rPr>
        <w:t xml:space="preserve">ealth </w:t>
      </w:r>
      <w:r w:rsidR="00FF4DB3">
        <w:rPr>
          <w:rFonts w:asciiTheme="minorHAnsi" w:hAnsiTheme="minorHAnsi" w:cstheme="minorBidi"/>
        </w:rPr>
        <w:t>c</w:t>
      </w:r>
      <w:r w:rsidRPr="159777EB">
        <w:rPr>
          <w:rFonts w:asciiTheme="minorHAnsi" w:hAnsiTheme="minorHAnsi" w:cstheme="minorBidi"/>
        </w:rPr>
        <w:t>ertificate</w:t>
      </w:r>
      <w:r w:rsidR="00FF4DB3">
        <w:rPr>
          <w:rFonts w:asciiTheme="minorHAnsi" w:hAnsiTheme="minorHAnsi" w:cstheme="minorBidi"/>
        </w:rPr>
        <w:t>s</w:t>
      </w:r>
      <w:r w:rsidRPr="159777EB">
        <w:rPr>
          <w:rFonts w:asciiTheme="minorHAnsi" w:hAnsiTheme="minorHAnsi" w:cstheme="minorBidi"/>
        </w:rPr>
        <w:t>.</w:t>
      </w:r>
      <w:r w:rsidR="68C56030" w:rsidRPr="159777EB">
        <w:rPr>
          <w:rFonts w:asciiTheme="minorHAnsi" w:hAnsiTheme="minorHAnsi" w:cstheme="minorBidi"/>
        </w:rPr>
        <w:t xml:space="preserve"> Further details can be found </w:t>
      </w:r>
      <w:r w:rsidR="5FBAAFEF" w:rsidRPr="159777EB">
        <w:rPr>
          <w:rFonts w:asciiTheme="minorHAnsi" w:hAnsiTheme="minorHAnsi" w:cstheme="minorBidi"/>
        </w:rPr>
        <w:t xml:space="preserve">on our website: </w:t>
      </w:r>
      <w:hyperlink r:id="rId13">
        <w:r w:rsidR="5FBAAFEF" w:rsidRPr="159777EB">
          <w:rPr>
            <w:rStyle w:val="Hyperlink"/>
            <w:rFonts w:asciiTheme="minorHAnsi" w:hAnsiTheme="minorHAnsi" w:cstheme="minorBidi"/>
          </w:rPr>
          <w:t>https://www.porthealth.uk/import-guidance/animal-origin/</w:t>
        </w:r>
      </w:hyperlink>
      <w:r w:rsidR="5FBAAFEF" w:rsidRPr="159777EB">
        <w:rPr>
          <w:rFonts w:asciiTheme="minorHAnsi" w:hAnsiTheme="minorHAnsi" w:cstheme="minorBidi"/>
        </w:rPr>
        <w:t xml:space="preserve"> </w:t>
      </w:r>
    </w:p>
    <w:p w14:paraId="035AB3F4" w14:textId="1E8B0E1F" w:rsidR="5FCFEE49" w:rsidRDefault="5FCFEE49" w:rsidP="006C2227">
      <w:pPr>
        <w:rPr>
          <w:rFonts w:asciiTheme="minorHAnsi" w:hAnsiTheme="minorHAnsi" w:cstheme="minorBidi"/>
          <w:color w:val="FF0000"/>
        </w:rPr>
      </w:pPr>
    </w:p>
    <w:p w14:paraId="3DC607C2" w14:textId="267110FB" w:rsidR="001E5057" w:rsidRPr="00344EE5" w:rsidRDefault="001E27DE" w:rsidP="006C2227">
      <w:pPr>
        <w:rPr>
          <w:rFonts w:asciiTheme="minorHAnsi" w:hAnsiTheme="minorHAnsi" w:cstheme="minorBidi"/>
        </w:rPr>
      </w:pPr>
      <w:r w:rsidRPr="5FCFEE49">
        <w:rPr>
          <w:rFonts w:asciiTheme="minorHAnsi" w:hAnsiTheme="minorHAnsi" w:cstheme="minorBidi"/>
        </w:rPr>
        <w:t xml:space="preserve">If your </w:t>
      </w:r>
      <w:r w:rsidR="3595225B" w:rsidRPr="5FCFEE49">
        <w:rPr>
          <w:rFonts w:asciiTheme="minorHAnsi" w:hAnsiTheme="minorHAnsi" w:cstheme="minorBidi"/>
        </w:rPr>
        <w:t>consignment of FNAO or POAO</w:t>
      </w:r>
      <w:r w:rsidRPr="5FCFEE49">
        <w:rPr>
          <w:rFonts w:asciiTheme="minorHAnsi" w:hAnsiTheme="minorHAnsi" w:cstheme="minorBidi"/>
        </w:rPr>
        <w:t xml:space="preserve"> does not require a</w:t>
      </w:r>
      <w:r w:rsidR="2FBC8E64" w:rsidRPr="5FCFEE49">
        <w:rPr>
          <w:rFonts w:asciiTheme="minorHAnsi" w:hAnsiTheme="minorHAnsi" w:cstheme="minorBidi"/>
        </w:rPr>
        <w:t>n original</w:t>
      </w:r>
      <w:r w:rsidRPr="5FCFEE49">
        <w:rPr>
          <w:rFonts w:asciiTheme="minorHAnsi" w:hAnsiTheme="minorHAnsi" w:cstheme="minorBidi"/>
        </w:rPr>
        <w:t xml:space="preserve"> </w:t>
      </w:r>
      <w:r w:rsidR="007D50F3" w:rsidRPr="5FCFEE49">
        <w:rPr>
          <w:rFonts w:asciiTheme="minorHAnsi" w:hAnsiTheme="minorHAnsi" w:cstheme="minorBidi"/>
        </w:rPr>
        <w:t>h</w:t>
      </w:r>
      <w:r w:rsidRPr="5FCFEE49">
        <w:rPr>
          <w:rFonts w:asciiTheme="minorHAnsi" w:hAnsiTheme="minorHAnsi" w:cstheme="minorBidi"/>
        </w:rPr>
        <w:t xml:space="preserve">ealth </w:t>
      </w:r>
      <w:r w:rsidR="007D50F3" w:rsidRPr="5FCFEE49">
        <w:rPr>
          <w:rFonts w:asciiTheme="minorHAnsi" w:hAnsiTheme="minorHAnsi" w:cstheme="minorBidi"/>
        </w:rPr>
        <w:t>c</w:t>
      </w:r>
      <w:r w:rsidRPr="5FCFEE49">
        <w:rPr>
          <w:rFonts w:asciiTheme="minorHAnsi" w:hAnsiTheme="minorHAnsi" w:cstheme="minorBidi"/>
        </w:rPr>
        <w:t>ertificate</w:t>
      </w:r>
      <w:r w:rsidR="00C22956">
        <w:rPr>
          <w:rFonts w:asciiTheme="minorHAnsi" w:hAnsiTheme="minorHAnsi" w:cstheme="minorBidi"/>
        </w:rPr>
        <w:t>,</w:t>
      </w:r>
      <w:r w:rsidRPr="5FCFEE49">
        <w:rPr>
          <w:rFonts w:asciiTheme="minorHAnsi" w:hAnsiTheme="minorHAnsi" w:cstheme="minorBidi"/>
        </w:rPr>
        <w:t xml:space="preserve"> your consignment will be processed</w:t>
      </w:r>
      <w:r w:rsidR="3ECB3677" w:rsidRPr="5FCFEE49">
        <w:rPr>
          <w:rFonts w:asciiTheme="minorHAnsi" w:hAnsiTheme="minorHAnsi" w:cstheme="minorBidi"/>
        </w:rPr>
        <w:t xml:space="preserve"> upon submission of the CHED-D</w:t>
      </w:r>
      <w:r w:rsidR="00001446">
        <w:rPr>
          <w:rFonts w:asciiTheme="minorHAnsi" w:hAnsiTheme="minorHAnsi" w:cstheme="minorBidi"/>
        </w:rPr>
        <w:t>,</w:t>
      </w:r>
      <w:r w:rsidR="00B659EA">
        <w:rPr>
          <w:rFonts w:asciiTheme="minorHAnsi" w:hAnsiTheme="minorHAnsi" w:cstheme="minorBidi"/>
        </w:rPr>
        <w:t xml:space="preserve"> or CHED-P</w:t>
      </w:r>
      <w:r w:rsidR="00001446">
        <w:rPr>
          <w:rFonts w:asciiTheme="minorHAnsi" w:hAnsiTheme="minorHAnsi" w:cstheme="minorBidi"/>
        </w:rPr>
        <w:t xml:space="preserve"> </w:t>
      </w:r>
      <w:r w:rsidR="00B659EA">
        <w:rPr>
          <w:rFonts w:asciiTheme="minorHAnsi" w:hAnsiTheme="minorHAnsi" w:cstheme="minorBidi"/>
        </w:rPr>
        <w:t>if required</w:t>
      </w:r>
      <w:r w:rsidRPr="5FCFEE49">
        <w:rPr>
          <w:rFonts w:asciiTheme="minorHAnsi" w:hAnsiTheme="minorHAnsi" w:cstheme="minorBidi"/>
        </w:rPr>
        <w:t xml:space="preserve">, and checks will be completed as necessary. </w:t>
      </w:r>
    </w:p>
    <w:p w14:paraId="4B823791" w14:textId="5D9A8207" w:rsidR="00E27255" w:rsidRDefault="00E27255" w:rsidP="006C2227">
      <w:pPr>
        <w:rPr>
          <w:rFonts w:asciiTheme="minorHAnsi" w:hAnsiTheme="minorHAnsi" w:cstheme="minorHAnsi"/>
          <w:color w:val="FF0000"/>
        </w:rPr>
      </w:pPr>
    </w:p>
    <w:p w14:paraId="4ED3A072" w14:textId="048046E0" w:rsidR="009640EC" w:rsidRPr="009640EC" w:rsidRDefault="32F834D9" w:rsidP="006C2227">
      <w:pPr>
        <w:rPr>
          <w:rFonts w:asciiTheme="minorHAnsi" w:hAnsiTheme="minorHAnsi" w:cstheme="minorBidi"/>
          <w:sz w:val="32"/>
          <w:szCs w:val="32"/>
        </w:rPr>
      </w:pPr>
      <w:r w:rsidRPr="009640EC">
        <w:rPr>
          <w:rFonts w:asciiTheme="minorHAnsi" w:hAnsiTheme="minorHAnsi" w:cstheme="minorBidi"/>
          <w:sz w:val="32"/>
          <w:szCs w:val="32"/>
        </w:rPr>
        <w:t>Driver</w:t>
      </w:r>
      <w:r w:rsidR="00AE6251">
        <w:rPr>
          <w:rFonts w:asciiTheme="minorHAnsi" w:hAnsiTheme="minorHAnsi" w:cstheme="minorBidi"/>
          <w:sz w:val="32"/>
          <w:szCs w:val="32"/>
        </w:rPr>
        <w:t>-</w:t>
      </w:r>
      <w:r w:rsidR="00001446">
        <w:rPr>
          <w:rFonts w:asciiTheme="minorHAnsi" w:hAnsiTheme="minorHAnsi" w:cstheme="minorBidi"/>
          <w:sz w:val="32"/>
          <w:szCs w:val="32"/>
        </w:rPr>
        <w:t>a</w:t>
      </w:r>
      <w:r w:rsidRPr="009640EC">
        <w:rPr>
          <w:rFonts w:asciiTheme="minorHAnsi" w:hAnsiTheme="minorHAnsi" w:cstheme="minorBidi"/>
          <w:sz w:val="32"/>
          <w:szCs w:val="32"/>
        </w:rPr>
        <w:t xml:space="preserve">ccompanied </w:t>
      </w:r>
      <w:r w:rsidR="00001446">
        <w:rPr>
          <w:rFonts w:asciiTheme="minorHAnsi" w:hAnsiTheme="minorHAnsi" w:cstheme="minorBidi"/>
          <w:sz w:val="32"/>
          <w:szCs w:val="32"/>
        </w:rPr>
        <w:t>t</w:t>
      </w:r>
      <w:r w:rsidRPr="009640EC">
        <w:rPr>
          <w:rFonts w:asciiTheme="minorHAnsi" w:hAnsiTheme="minorHAnsi" w:cstheme="minorBidi"/>
          <w:sz w:val="32"/>
          <w:szCs w:val="32"/>
        </w:rPr>
        <w:t>railers</w:t>
      </w:r>
    </w:p>
    <w:p w14:paraId="35791294" w14:textId="77777777" w:rsidR="00DF3864" w:rsidRDefault="00DF3864" w:rsidP="006C2227">
      <w:pPr>
        <w:rPr>
          <w:rFonts w:asciiTheme="minorHAnsi" w:hAnsiTheme="minorHAnsi" w:cstheme="minorBidi"/>
        </w:rPr>
      </w:pPr>
    </w:p>
    <w:p w14:paraId="048114C1" w14:textId="5BC77A74" w:rsidR="000706CF" w:rsidRDefault="00DF3864" w:rsidP="006C222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</w:t>
      </w:r>
      <w:r w:rsidR="000706CF" w:rsidRPr="5FCFEE49">
        <w:rPr>
          <w:rFonts w:asciiTheme="minorHAnsi" w:hAnsiTheme="minorHAnsi" w:cstheme="minorBidi"/>
        </w:rPr>
        <w:t xml:space="preserve">e will expect to collect original health certificates </w:t>
      </w:r>
      <w:r w:rsidR="00AE6251">
        <w:rPr>
          <w:rFonts w:asciiTheme="minorHAnsi" w:hAnsiTheme="minorHAnsi" w:cstheme="minorBidi"/>
        </w:rPr>
        <w:t>directly from the drivers of driver-accompanied trailers subject to mandatory examination</w:t>
      </w:r>
      <w:r w:rsidR="00DF1DEB">
        <w:rPr>
          <w:rFonts w:asciiTheme="minorHAnsi" w:hAnsiTheme="minorHAnsi" w:cstheme="minorBidi"/>
        </w:rPr>
        <w:t>s</w:t>
      </w:r>
      <w:r w:rsidR="00AE6251">
        <w:rPr>
          <w:rFonts w:asciiTheme="minorHAnsi" w:hAnsiTheme="minorHAnsi" w:cstheme="minorBidi"/>
        </w:rPr>
        <w:t xml:space="preserve">. </w:t>
      </w:r>
      <w:r w:rsidR="000706CF" w:rsidRPr="5FCFEE49">
        <w:rPr>
          <w:rFonts w:asciiTheme="minorHAnsi" w:hAnsiTheme="minorHAnsi" w:cstheme="minorBidi"/>
        </w:rPr>
        <w:t>In all other cases, the required original documents must be submitted to our office</w:t>
      </w:r>
      <w:r w:rsidR="005818A4">
        <w:rPr>
          <w:rFonts w:asciiTheme="minorHAnsi" w:hAnsiTheme="minorHAnsi" w:cstheme="minorBidi"/>
        </w:rPr>
        <w:t xml:space="preserve"> as hard copies.</w:t>
      </w:r>
    </w:p>
    <w:p w14:paraId="7987DF05" w14:textId="6C83B00F" w:rsidR="00E27255" w:rsidRPr="004F35A7" w:rsidRDefault="00E27255" w:rsidP="006C2227">
      <w:pPr>
        <w:rPr>
          <w:rFonts w:asciiTheme="minorHAnsi" w:hAnsiTheme="minorHAnsi" w:cstheme="minorHAnsi"/>
          <w:color w:val="FF0000"/>
        </w:rPr>
      </w:pPr>
    </w:p>
    <w:p w14:paraId="08A839F4" w14:textId="4953F573" w:rsidR="006850DA" w:rsidRPr="005818A4" w:rsidRDefault="00E76FCC" w:rsidP="006C2227">
      <w:pPr>
        <w:rPr>
          <w:rFonts w:asciiTheme="minorHAnsi" w:hAnsiTheme="minorHAnsi" w:cstheme="minorHAnsi"/>
          <w:color w:val="FF0000"/>
        </w:rPr>
      </w:pPr>
      <w:r w:rsidRPr="005818A4">
        <w:rPr>
          <w:rFonts w:asciiTheme="minorHAnsi" w:hAnsiTheme="minorHAnsi" w:cstheme="minorHAnsi"/>
          <w:sz w:val="32"/>
          <w:szCs w:val="32"/>
        </w:rPr>
        <w:t xml:space="preserve">IUU documentation </w:t>
      </w:r>
    </w:p>
    <w:p w14:paraId="34FC1E2F" w14:textId="77777777" w:rsidR="005818A4" w:rsidRDefault="005818A4" w:rsidP="006C2227">
      <w:pPr>
        <w:rPr>
          <w:rFonts w:asciiTheme="minorHAnsi" w:hAnsiTheme="minorHAnsi" w:cstheme="minorHAnsi"/>
          <w:b/>
          <w:bCs/>
          <w:color w:val="FF0000"/>
        </w:rPr>
      </w:pPr>
    </w:p>
    <w:p w14:paraId="2F1DD8A0" w14:textId="15A9DFB8" w:rsidR="00E76FCC" w:rsidRPr="005818A4" w:rsidRDefault="009E5293" w:rsidP="006C2227">
      <w:pPr>
        <w:rPr>
          <w:rFonts w:asciiTheme="minorHAnsi" w:hAnsiTheme="minorHAnsi" w:cstheme="minorHAnsi"/>
          <w:sz w:val="28"/>
          <w:szCs w:val="28"/>
        </w:rPr>
      </w:pPr>
      <w:r w:rsidRPr="005818A4">
        <w:rPr>
          <w:rFonts w:asciiTheme="minorHAnsi" w:hAnsiTheme="minorHAnsi" w:cstheme="minorHAnsi"/>
          <w:sz w:val="28"/>
          <w:szCs w:val="28"/>
        </w:rPr>
        <w:t>Deep sea trade</w:t>
      </w:r>
    </w:p>
    <w:p w14:paraId="0F3EF760" w14:textId="77777777" w:rsidR="005818A4" w:rsidRDefault="005818A4" w:rsidP="006C2227">
      <w:pPr>
        <w:rPr>
          <w:rFonts w:asciiTheme="minorHAnsi" w:hAnsiTheme="minorHAnsi" w:cstheme="minorHAnsi"/>
          <w:b/>
          <w:bCs/>
        </w:rPr>
      </w:pPr>
    </w:p>
    <w:p w14:paraId="422AB290" w14:textId="5C5AB7EC" w:rsidR="00E3589A" w:rsidRDefault="00E76FCC" w:rsidP="006C2227">
      <w:pPr>
        <w:rPr>
          <w:rFonts w:asciiTheme="minorHAnsi" w:hAnsiTheme="minorHAnsi" w:cstheme="minorHAnsi"/>
        </w:rPr>
      </w:pPr>
      <w:r w:rsidRPr="00F9553C">
        <w:rPr>
          <w:rFonts w:asciiTheme="minorHAnsi" w:hAnsiTheme="minorHAnsi" w:cstheme="minorHAnsi"/>
        </w:rPr>
        <w:t>There is no change to th</w:t>
      </w:r>
      <w:r w:rsidR="00120E49">
        <w:rPr>
          <w:rFonts w:asciiTheme="minorHAnsi" w:hAnsiTheme="minorHAnsi" w:cstheme="minorHAnsi"/>
        </w:rPr>
        <w:t xml:space="preserve">e current </w:t>
      </w:r>
      <w:r>
        <w:rPr>
          <w:rFonts w:asciiTheme="minorHAnsi" w:hAnsiTheme="minorHAnsi" w:cstheme="minorHAnsi"/>
        </w:rPr>
        <w:t>process</w:t>
      </w:r>
      <w:r w:rsidR="00120E49">
        <w:rPr>
          <w:rFonts w:asciiTheme="minorHAnsi" w:hAnsiTheme="minorHAnsi" w:cstheme="minorHAnsi"/>
        </w:rPr>
        <w:t xml:space="preserve"> </w:t>
      </w:r>
      <w:r w:rsidR="0073557C">
        <w:rPr>
          <w:rFonts w:asciiTheme="minorHAnsi" w:hAnsiTheme="minorHAnsi" w:cstheme="minorHAnsi"/>
        </w:rPr>
        <w:t>for deep sea trade. O</w:t>
      </w:r>
      <w:r w:rsidR="00120E49">
        <w:rPr>
          <w:rFonts w:asciiTheme="minorHAnsi" w:hAnsiTheme="minorHAnsi" w:cstheme="minorHAnsi"/>
        </w:rPr>
        <w:t xml:space="preserve">riginal </w:t>
      </w:r>
      <w:r w:rsidRPr="00F9553C">
        <w:rPr>
          <w:rFonts w:asciiTheme="minorHAnsi" w:hAnsiTheme="minorHAnsi" w:cstheme="minorHAnsi"/>
        </w:rPr>
        <w:t>IUU documentation still needs to be submitted t</w:t>
      </w:r>
      <w:r w:rsidR="00F10427">
        <w:rPr>
          <w:rFonts w:asciiTheme="minorHAnsi" w:hAnsiTheme="minorHAnsi" w:cstheme="minorHAnsi"/>
        </w:rPr>
        <w:t xml:space="preserve">o us </w:t>
      </w:r>
      <w:r w:rsidR="00395365">
        <w:rPr>
          <w:rFonts w:asciiTheme="minorHAnsi" w:hAnsiTheme="minorHAnsi" w:cstheme="minorHAnsi"/>
        </w:rPr>
        <w:t>as hard</w:t>
      </w:r>
      <w:r w:rsidR="00D47D6A">
        <w:rPr>
          <w:rFonts w:asciiTheme="minorHAnsi" w:hAnsiTheme="minorHAnsi" w:cstheme="minorHAnsi"/>
        </w:rPr>
        <w:t xml:space="preserve"> </w:t>
      </w:r>
      <w:r w:rsidR="00395365">
        <w:rPr>
          <w:rFonts w:asciiTheme="minorHAnsi" w:hAnsiTheme="minorHAnsi" w:cstheme="minorHAnsi"/>
        </w:rPr>
        <w:t>copies along with the</w:t>
      </w:r>
      <w:r w:rsidR="00E3589A">
        <w:rPr>
          <w:rFonts w:asciiTheme="minorHAnsi" w:hAnsiTheme="minorHAnsi" w:cstheme="minorHAnsi"/>
        </w:rPr>
        <w:t xml:space="preserve"> required original health certificates</w:t>
      </w:r>
      <w:r w:rsidR="00D47D6A">
        <w:rPr>
          <w:rFonts w:asciiTheme="minorHAnsi" w:hAnsiTheme="minorHAnsi" w:cstheme="minorHAnsi"/>
        </w:rPr>
        <w:t>.</w:t>
      </w:r>
    </w:p>
    <w:p w14:paraId="7F2A0E3B" w14:textId="77777777" w:rsidR="00395365" w:rsidRDefault="00395365" w:rsidP="006C2227">
      <w:pPr>
        <w:rPr>
          <w:rFonts w:asciiTheme="minorHAnsi" w:hAnsiTheme="minorHAnsi" w:cstheme="minorHAnsi"/>
        </w:rPr>
      </w:pPr>
    </w:p>
    <w:p w14:paraId="270C2BD2" w14:textId="10D6A5DF" w:rsidR="00E76FCC" w:rsidRDefault="00E76FCC" w:rsidP="006C22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="002E7FE9">
        <w:rPr>
          <w:rFonts w:asciiTheme="minorHAnsi" w:hAnsiTheme="minorHAnsi" w:cstheme="minorHAnsi"/>
        </w:rPr>
        <w:t xml:space="preserve">there is </w:t>
      </w:r>
      <w:r>
        <w:rPr>
          <w:rFonts w:asciiTheme="minorHAnsi" w:hAnsiTheme="minorHAnsi" w:cstheme="minorHAnsi"/>
        </w:rPr>
        <w:t xml:space="preserve">no requirement for a </w:t>
      </w:r>
      <w:r w:rsidR="002E7FE9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ealth </w:t>
      </w:r>
      <w:r w:rsidR="002E7FE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ertificate, please submit the IUU documentation with clear reference to the container number.</w:t>
      </w:r>
    </w:p>
    <w:p w14:paraId="35C6CB45" w14:textId="2670F1DB" w:rsidR="004F35A7" w:rsidRDefault="004F35A7" w:rsidP="006C2227">
      <w:pPr>
        <w:rPr>
          <w:rFonts w:asciiTheme="minorHAnsi" w:hAnsiTheme="minorHAnsi" w:cstheme="minorHAnsi"/>
        </w:rPr>
      </w:pPr>
    </w:p>
    <w:p w14:paraId="03D6A20F" w14:textId="22397569" w:rsidR="000856F3" w:rsidRPr="00CE6733" w:rsidRDefault="004F35A7" w:rsidP="006C2227">
      <w:pPr>
        <w:rPr>
          <w:rFonts w:asciiTheme="minorHAnsi" w:hAnsiTheme="minorHAnsi" w:cstheme="minorHAnsi"/>
          <w:sz w:val="28"/>
          <w:szCs w:val="28"/>
        </w:rPr>
      </w:pPr>
      <w:r w:rsidRPr="00CE6733">
        <w:rPr>
          <w:rFonts w:asciiTheme="minorHAnsi" w:hAnsiTheme="minorHAnsi" w:cstheme="minorHAnsi"/>
          <w:sz w:val="28"/>
          <w:szCs w:val="28"/>
        </w:rPr>
        <w:t>Trailer IUUs</w:t>
      </w:r>
    </w:p>
    <w:p w14:paraId="1159F44C" w14:textId="77777777" w:rsidR="00CE6733" w:rsidRDefault="00CE6733" w:rsidP="006C2227">
      <w:pPr>
        <w:rPr>
          <w:rFonts w:asciiTheme="minorHAnsi" w:hAnsiTheme="minorHAnsi" w:cstheme="minorHAnsi"/>
          <w:b/>
          <w:bCs/>
        </w:rPr>
      </w:pPr>
    </w:p>
    <w:p w14:paraId="4EBEC453" w14:textId="408D5D9D" w:rsidR="004F35A7" w:rsidRPr="002E317C" w:rsidRDefault="0A93AA44" w:rsidP="006C2227">
      <w:pPr>
        <w:rPr>
          <w:rFonts w:asciiTheme="minorHAnsi" w:hAnsiTheme="minorHAnsi" w:cstheme="minorBidi"/>
        </w:rPr>
      </w:pPr>
      <w:r w:rsidRPr="57D8A0D4">
        <w:rPr>
          <w:rFonts w:asciiTheme="minorHAnsi" w:hAnsiTheme="minorHAnsi" w:cstheme="minorBidi"/>
        </w:rPr>
        <w:t>If the consignment requires both CHED-P and IUU checks, p</w:t>
      </w:r>
      <w:r w:rsidR="395ECB3D" w:rsidRPr="57D8A0D4">
        <w:rPr>
          <w:rFonts w:asciiTheme="minorHAnsi" w:hAnsiTheme="minorHAnsi" w:cstheme="minorBidi"/>
        </w:rPr>
        <w:t xml:space="preserve">lease submit </w:t>
      </w:r>
      <w:r w:rsidR="4F252174" w:rsidRPr="57D8A0D4">
        <w:rPr>
          <w:rFonts w:asciiTheme="minorHAnsi" w:hAnsiTheme="minorHAnsi" w:cstheme="minorBidi"/>
        </w:rPr>
        <w:t xml:space="preserve">any original IUU </w:t>
      </w:r>
      <w:r w:rsidR="008F18FE">
        <w:rPr>
          <w:rFonts w:asciiTheme="minorHAnsi" w:hAnsiTheme="minorHAnsi" w:cstheme="minorBidi"/>
        </w:rPr>
        <w:t>c</w:t>
      </w:r>
      <w:r w:rsidR="4F252174" w:rsidRPr="57D8A0D4">
        <w:rPr>
          <w:rFonts w:asciiTheme="minorHAnsi" w:hAnsiTheme="minorHAnsi" w:cstheme="minorBidi"/>
        </w:rPr>
        <w:t xml:space="preserve">atch </w:t>
      </w:r>
      <w:r w:rsidR="008F18FE">
        <w:rPr>
          <w:rFonts w:asciiTheme="minorHAnsi" w:hAnsiTheme="minorHAnsi" w:cstheme="minorBidi"/>
        </w:rPr>
        <w:t>c</w:t>
      </w:r>
      <w:r w:rsidR="4F252174" w:rsidRPr="57D8A0D4">
        <w:rPr>
          <w:rFonts w:asciiTheme="minorHAnsi" w:hAnsiTheme="minorHAnsi" w:cstheme="minorBidi"/>
        </w:rPr>
        <w:t xml:space="preserve">ertificates </w:t>
      </w:r>
      <w:r w:rsidR="729014D6" w:rsidRPr="57D8A0D4">
        <w:rPr>
          <w:rFonts w:asciiTheme="minorHAnsi" w:hAnsiTheme="minorHAnsi" w:cstheme="minorBidi"/>
        </w:rPr>
        <w:t xml:space="preserve">you hold </w:t>
      </w:r>
      <w:r w:rsidR="4F252174" w:rsidRPr="57D8A0D4">
        <w:rPr>
          <w:rFonts w:asciiTheme="minorHAnsi" w:hAnsiTheme="minorHAnsi" w:cstheme="minorBidi"/>
        </w:rPr>
        <w:t xml:space="preserve">to us by post </w:t>
      </w:r>
      <w:r w:rsidR="008F18FE">
        <w:rPr>
          <w:rFonts w:asciiTheme="minorHAnsi" w:hAnsiTheme="minorHAnsi" w:cstheme="minorBidi"/>
        </w:rPr>
        <w:t>or</w:t>
      </w:r>
      <w:r w:rsidR="4F252174" w:rsidRPr="57D8A0D4">
        <w:rPr>
          <w:rFonts w:asciiTheme="minorHAnsi" w:hAnsiTheme="minorHAnsi" w:cstheme="minorBidi"/>
        </w:rPr>
        <w:t xml:space="preserve"> courier</w:t>
      </w:r>
      <w:r w:rsidR="6E9CA34B" w:rsidRPr="57D8A0D4">
        <w:rPr>
          <w:rFonts w:asciiTheme="minorHAnsi" w:hAnsiTheme="minorHAnsi" w:cstheme="minorBidi"/>
        </w:rPr>
        <w:t xml:space="preserve"> as soon as possible</w:t>
      </w:r>
      <w:r w:rsidR="4F252174" w:rsidRPr="57D8A0D4">
        <w:rPr>
          <w:rFonts w:asciiTheme="minorHAnsi" w:hAnsiTheme="minorHAnsi" w:cstheme="minorBidi"/>
        </w:rPr>
        <w:t>. If</w:t>
      </w:r>
      <w:r w:rsidR="008F18FE">
        <w:rPr>
          <w:rFonts w:asciiTheme="minorHAnsi" w:hAnsiTheme="minorHAnsi" w:cstheme="minorBidi"/>
        </w:rPr>
        <w:t xml:space="preserve"> the</w:t>
      </w:r>
      <w:r w:rsidR="4F252174" w:rsidRPr="57D8A0D4">
        <w:rPr>
          <w:rFonts w:asciiTheme="minorHAnsi" w:hAnsiTheme="minorHAnsi" w:cstheme="minorBidi"/>
        </w:rPr>
        <w:t xml:space="preserve"> originals are</w:t>
      </w:r>
      <w:r w:rsidR="008F18FE">
        <w:rPr>
          <w:rFonts w:asciiTheme="minorHAnsi" w:hAnsiTheme="minorHAnsi" w:cstheme="minorBidi"/>
        </w:rPr>
        <w:t xml:space="preserve"> </w:t>
      </w:r>
      <w:r w:rsidR="4F252174" w:rsidRPr="57D8A0D4">
        <w:rPr>
          <w:rFonts w:asciiTheme="minorHAnsi" w:hAnsiTheme="minorHAnsi" w:cstheme="minorBidi"/>
        </w:rPr>
        <w:lastRenderedPageBreak/>
        <w:t>with the driver</w:t>
      </w:r>
      <w:r w:rsidR="6CADB094" w:rsidRPr="57D8A0D4">
        <w:rPr>
          <w:rFonts w:asciiTheme="minorHAnsi" w:hAnsiTheme="minorHAnsi" w:cstheme="minorBidi"/>
        </w:rPr>
        <w:t xml:space="preserve">, please </w:t>
      </w:r>
      <w:r w:rsidR="395ECB3D" w:rsidRPr="57D8A0D4">
        <w:rPr>
          <w:rFonts w:asciiTheme="minorHAnsi" w:hAnsiTheme="minorHAnsi" w:cstheme="minorBidi"/>
        </w:rPr>
        <w:t>email copies of the consignment</w:t>
      </w:r>
      <w:r w:rsidR="008F18FE">
        <w:rPr>
          <w:rFonts w:asciiTheme="minorHAnsi" w:hAnsiTheme="minorHAnsi" w:cstheme="minorBidi"/>
        </w:rPr>
        <w:t>’s</w:t>
      </w:r>
      <w:r w:rsidR="395ECB3D" w:rsidRPr="57D8A0D4">
        <w:rPr>
          <w:rFonts w:asciiTheme="minorHAnsi" w:hAnsiTheme="minorHAnsi" w:cstheme="minorBidi"/>
        </w:rPr>
        <w:t xml:space="preserve"> IUU </w:t>
      </w:r>
      <w:r w:rsidR="008F18FE">
        <w:rPr>
          <w:rFonts w:asciiTheme="minorHAnsi" w:hAnsiTheme="minorHAnsi" w:cstheme="minorBidi"/>
        </w:rPr>
        <w:t>c</w:t>
      </w:r>
      <w:r w:rsidR="395ECB3D" w:rsidRPr="57D8A0D4">
        <w:rPr>
          <w:rFonts w:asciiTheme="minorHAnsi" w:hAnsiTheme="minorHAnsi" w:cstheme="minorBidi"/>
        </w:rPr>
        <w:t>ertification</w:t>
      </w:r>
      <w:r w:rsidR="00C5635C">
        <w:rPr>
          <w:rFonts w:asciiTheme="minorHAnsi" w:hAnsiTheme="minorHAnsi" w:cstheme="minorBidi"/>
        </w:rPr>
        <w:t xml:space="preserve"> and </w:t>
      </w:r>
      <w:r w:rsidR="395ECB3D" w:rsidRPr="57D8A0D4">
        <w:rPr>
          <w:rFonts w:asciiTheme="minorHAnsi" w:hAnsiTheme="minorHAnsi" w:cstheme="minorBidi"/>
        </w:rPr>
        <w:t xml:space="preserve">accompanying </w:t>
      </w:r>
      <w:r w:rsidR="008F18FE">
        <w:rPr>
          <w:rFonts w:asciiTheme="minorHAnsi" w:hAnsiTheme="minorHAnsi" w:cstheme="minorBidi"/>
        </w:rPr>
        <w:t>h</w:t>
      </w:r>
      <w:r w:rsidR="395ECB3D" w:rsidRPr="57D8A0D4">
        <w:rPr>
          <w:rFonts w:asciiTheme="minorHAnsi" w:hAnsiTheme="minorHAnsi" w:cstheme="minorBidi"/>
        </w:rPr>
        <w:t xml:space="preserve">ealth </w:t>
      </w:r>
      <w:r w:rsidR="008F18FE">
        <w:rPr>
          <w:rFonts w:asciiTheme="minorHAnsi" w:hAnsiTheme="minorHAnsi" w:cstheme="minorBidi"/>
        </w:rPr>
        <w:t>c</w:t>
      </w:r>
      <w:r w:rsidR="395ECB3D" w:rsidRPr="57D8A0D4">
        <w:rPr>
          <w:rFonts w:asciiTheme="minorHAnsi" w:hAnsiTheme="minorHAnsi" w:cstheme="minorBidi"/>
        </w:rPr>
        <w:t>ertificate</w:t>
      </w:r>
      <w:r w:rsidR="373CE419" w:rsidRPr="57D8A0D4">
        <w:rPr>
          <w:rFonts w:asciiTheme="minorHAnsi" w:hAnsiTheme="minorHAnsi" w:cstheme="minorBidi"/>
        </w:rPr>
        <w:t xml:space="preserve"> </w:t>
      </w:r>
      <w:r w:rsidR="008F18FE">
        <w:rPr>
          <w:rFonts w:asciiTheme="minorHAnsi" w:hAnsiTheme="minorHAnsi" w:cstheme="minorBidi"/>
        </w:rPr>
        <w:t>and</w:t>
      </w:r>
      <w:r w:rsidR="373CE419" w:rsidRPr="57D8A0D4">
        <w:rPr>
          <w:rFonts w:asciiTheme="minorHAnsi" w:hAnsiTheme="minorHAnsi" w:cstheme="minorBidi"/>
        </w:rPr>
        <w:t xml:space="preserve"> commercial documents</w:t>
      </w:r>
      <w:r w:rsidR="395ECB3D" w:rsidRPr="57D8A0D4">
        <w:rPr>
          <w:rFonts w:asciiTheme="minorHAnsi" w:hAnsiTheme="minorHAnsi" w:cstheme="minorBidi"/>
        </w:rPr>
        <w:t xml:space="preserve"> prior to arrival so we can begin our checks.</w:t>
      </w:r>
      <w:r w:rsidR="00B03FCB">
        <w:rPr>
          <w:rFonts w:asciiTheme="minorHAnsi" w:hAnsiTheme="minorHAnsi" w:cstheme="minorBidi"/>
        </w:rPr>
        <w:t xml:space="preserve"> </w:t>
      </w:r>
      <w:r w:rsidR="395ECB3D" w:rsidRPr="57D8A0D4">
        <w:rPr>
          <w:rFonts w:asciiTheme="minorHAnsi" w:hAnsiTheme="minorHAnsi" w:cstheme="minorBidi"/>
        </w:rPr>
        <w:t>Where applicable</w:t>
      </w:r>
      <w:r w:rsidR="00C5635C">
        <w:rPr>
          <w:rFonts w:asciiTheme="minorHAnsi" w:hAnsiTheme="minorHAnsi" w:cstheme="minorBidi"/>
        </w:rPr>
        <w:t xml:space="preserve">, </w:t>
      </w:r>
      <w:r w:rsidR="395ECB3D" w:rsidRPr="57D8A0D4">
        <w:rPr>
          <w:rFonts w:asciiTheme="minorHAnsi" w:hAnsiTheme="minorHAnsi" w:cstheme="minorBidi"/>
        </w:rPr>
        <w:t>the origi</w:t>
      </w:r>
      <w:r w:rsidR="044CAB15" w:rsidRPr="57D8A0D4">
        <w:rPr>
          <w:rFonts w:asciiTheme="minorHAnsi" w:hAnsiTheme="minorHAnsi" w:cstheme="minorBidi"/>
        </w:rPr>
        <w:t xml:space="preserve">nal IUU </w:t>
      </w:r>
      <w:r w:rsidR="00C5635C">
        <w:rPr>
          <w:rFonts w:asciiTheme="minorHAnsi" w:hAnsiTheme="minorHAnsi" w:cstheme="minorBidi"/>
        </w:rPr>
        <w:t>c</w:t>
      </w:r>
      <w:r w:rsidR="044CAB15" w:rsidRPr="57D8A0D4">
        <w:rPr>
          <w:rFonts w:asciiTheme="minorHAnsi" w:hAnsiTheme="minorHAnsi" w:cstheme="minorBidi"/>
        </w:rPr>
        <w:t xml:space="preserve">atch </w:t>
      </w:r>
      <w:r w:rsidR="00C5635C">
        <w:rPr>
          <w:rFonts w:asciiTheme="minorHAnsi" w:hAnsiTheme="minorHAnsi" w:cstheme="minorBidi"/>
        </w:rPr>
        <w:t>c</w:t>
      </w:r>
      <w:r w:rsidR="044CAB15" w:rsidRPr="57D8A0D4">
        <w:rPr>
          <w:rFonts w:asciiTheme="minorHAnsi" w:hAnsiTheme="minorHAnsi" w:cstheme="minorBidi"/>
        </w:rPr>
        <w:t>ertificates will be obtained from the driver upon examination of the consignment.</w:t>
      </w:r>
    </w:p>
    <w:p w14:paraId="3EA6261F" w14:textId="0EF5A6F1" w:rsidR="004F35A7" w:rsidRPr="002E317C" w:rsidRDefault="004F35A7" w:rsidP="006C2227">
      <w:pPr>
        <w:rPr>
          <w:rFonts w:asciiTheme="minorHAnsi" w:hAnsiTheme="minorHAnsi" w:cstheme="minorBidi"/>
        </w:rPr>
      </w:pPr>
    </w:p>
    <w:p w14:paraId="78ABD276" w14:textId="27826C10" w:rsidR="00964681" w:rsidRPr="00F9553C" w:rsidRDefault="000856F3" w:rsidP="006C2227">
      <w:pPr>
        <w:rPr>
          <w:rFonts w:asciiTheme="minorHAnsi" w:hAnsiTheme="minorHAnsi" w:cstheme="minorHAnsi"/>
        </w:rPr>
      </w:pPr>
      <w:r w:rsidRPr="5FCFEE49">
        <w:rPr>
          <w:rFonts w:asciiTheme="minorHAnsi" w:hAnsiTheme="minorHAnsi" w:cstheme="minorBidi"/>
        </w:rPr>
        <w:t>I</w:t>
      </w:r>
      <w:r w:rsidR="004F35A7" w:rsidRPr="5FCFEE49">
        <w:rPr>
          <w:rFonts w:asciiTheme="minorHAnsi" w:hAnsiTheme="minorHAnsi" w:cstheme="minorBidi"/>
        </w:rPr>
        <w:t xml:space="preserve">f you have a consignment which </w:t>
      </w:r>
      <w:r w:rsidRPr="5FCFEE49">
        <w:rPr>
          <w:rFonts w:asciiTheme="minorHAnsi" w:hAnsiTheme="minorHAnsi" w:cstheme="minorBidi"/>
        </w:rPr>
        <w:t>only</w:t>
      </w:r>
      <w:r w:rsidR="00C5635C">
        <w:rPr>
          <w:rFonts w:asciiTheme="minorHAnsi" w:hAnsiTheme="minorHAnsi" w:cstheme="minorBidi"/>
        </w:rPr>
        <w:t xml:space="preserve"> requires</w:t>
      </w:r>
      <w:r w:rsidRPr="5FCFEE49">
        <w:rPr>
          <w:rFonts w:asciiTheme="minorHAnsi" w:hAnsiTheme="minorHAnsi" w:cstheme="minorBidi"/>
        </w:rPr>
        <w:t xml:space="preserve"> </w:t>
      </w:r>
      <w:r w:rsidR="004F35A7" w:rsidRPr="5FCFEE49">
        <w:rPr>
          <w:rFonts w:asciiTheme="minorHAnsi" w:hAnsiTheme="minorHAnsi" w:cstheme="minorBidi"/>
        </w:rPr>
        <w:t xml:space="preserve">an IUU </w:t>
      </w:r>
      <w:r w:rsidR="00571878" w:rsidRPr="5FCFEE49">
        <w:rPr>
          <w:rFonts w:asciiTheme="minorHAnsi" w:hAnsiTheme="minorHAnsi" w:cstheme="minorBidi"/>
        </w:rPr>
        <w:t>check</w:t>
      </w:r>
      <w:r w:rsidR="16FE1F5C" w:rsidRPr="5FCFEE49">
        <w:rPr>
          <w:rFonts w:asciiTheme="minorHAnsi" w:hAnsiTheme="minorHAnsi" w:cstheme="minorBidi"/>
        </w:rPr>
        <w:t xml:space="preserve"> </w:t>
      </w:r>
      <w:r w:rsidR="00C5635C">
        <w:rPr>
          <w:rFonts w:asciiTheme="minorHAnsi" w:hAnsiTheme="minorHAnsi" w:cstheme="minorBidi"/>
        </w:rPr>
        <w:t>and</w:t>
      </w:r>
      <w:r w:rsidR="16FE1F5C" w:rsidRPr="5FCFEE49">
        <w:rPr>
          <w:rFonts w:asciiTheme="minorHAnsi" w:hAnsiTheme="minorHAnsi" w:cstheme="minorBidi"/>
        </w:rPr>
        <w:t xml:space="preserve"> is not subject to examination</w:t>
      </w:r>
      <w:r w:rsidR="004F01D1">
        <w:rPr>
          <w:rFonts w:asciiTheme="minorHAnsi" w:hAnsiTheme="minorHAnsi" w:cstheme="minorBidi"/>
        </w:rPr>
        <w:t>s</w:t>
      </w:r>
      <w:r w:rsidR="00571878" w:rsidRPr="5FCFEE49">
        <w:rPr>
          <w:rFonts w:asciiTheme="minorHAnsi" w:hAnsiTheme="minorHAnsi" w:cstheme="minorBidi"/>
        </w:rPr>
        <w:t>,</w:t>
      </w:r>
      <w:r w:rsidR="004F35A7" w:rsidRPr="5FCFEE49">
        <w:rPr>
          <w:rFonts w:asciiTheme="minorHAnsi" w:hAnsiTheme="minorHAnsi" w:cstheme="minorBidi"/>
        </w:rPr>
        <w:t xml:space="preserve"> please </w:t>
      </w:r>
      <w:r w:rsidR="60F90467" w:rsidRPr="5FCFEE49">
        <w:rPr>
          <w:rFonts w:asciiTheme="minorHAnsi" w:hAnsiTheme="minorHAnsi" w:cstheme="minorBidi"/>
        </w:rPr>
        <w:t xml:space="preserve">send </w:t>
      </w:r>
      <w:r w:rsidR="5B8568CF" w:rsidRPr="5FCFEE49">
        <w:rPr>
          <w:rFonts w:asciiTheme="minorHAnsi" w:hAnsiTheme="minorHAnsi" w:cstheme="minorBidi"/>
        </w:rPr>
        <w:t xml:space="preserve">any </w:t>
      </w:r>
      <w:r w:rsidR="60F90467" w:rsidRPr="5FCFEE49">
        <w:rPr>
          <w:rFonts w:asciiTheme="minorHAnsi" w:hAnsiTheme="minorHAnsi" w:cstheme="minorBidi"/>
        </w:rPr>
        <w:t xml:space="preserve">original IUU documentation to us by post </w:t>
      </w:r>
      <w:r w:rsidR="004F01D1">
        <w:rPr>
          <w:rFonts w:asciiTheme="minorHAnsi" w:hAnsiTheme="minorHAnsi" w:cstheme="minorBidi"/>
        </w:rPr>
        <w:t xml:space="preserve">or </w:t>
      </w:r>
      <w:r w:rsidR="60F90467" w:rsidRPr="5FCFEE49">
        <w:rPr>
          <w:rFonts w:asciiTheme="minorHAnsi" w:hAnsiTheme="minorHAnsi" w:cstheme="minorBidi"/>
        </w:rPr>
        <w:t>courier, and/or email</w:t>
      </w:r>
      <w:r w:rsidR="004F35A7" w:rsidRPr="5FCFEE49">
        <w:rPr>
          <w:rFonts w:asciiTheme="minorHAnsi" w:hAnsiTheme="minorHAnsi" w:cstheme="minorBidi"/>
        </w:rPr>
        <w:t xml:space="preserve"> </w:t>
      </w:r>
      <w:r w:rsidR="00B03FCB">
        <w:rPr>
          <w:rFonts w:asciiTheme="minorHAnsi" w:hAnsiTheme="minorHAnsi" w:cstheme="minorBidi"/>
        </w:rPr>
        <w:t>copies of the</w:t>
      </w:r>
      <w:r w:rsidR="00064BB6" w:rsidRPr="5FCFEE49">
        <w:rPr>
          <w:rFonts w:asciiTheme="minorHAnsi" w:hAnsiTheme="minorHAnsi" w:cstheme="minorBidi"/>
        </w:rPr>
        <w:t xml:space="preserve"> </w:t>
      </w:r>
      <w:r w:rsidR="004F35A7" w:rsidRPr="5FCFEE49">
        <w:rPr>
          <w:rFonts w:asciiTheme="minorHAnsi" w:hAnsiTheme="minorHAnsi" w:cstheme="minorBidi"/>
        </w:rPr>
        <w:t xml:space="preserve">documents you have so we can process </w:t>
      </w:r>
      <w:r w:rsidR="00036F7A">
        <w:rPr>
          <w:rFonts w:asciiTheme="minorHAnsi" w:hAnsiTheme="minorHAnsi" w:cstheme="minorBidi"/>
        </w:rPr>
        <w:t>them</w:t>
      </w:r>
      <w:r w:rsidR="004F35A7" w:rsidRPr="5FCFEE49">
        <w:rPr>
          <w:rFonts w:asciiTheme="minorHAnsi" w:hAnsiTheme="minorHAnsi" w:cstheme="minorBidi"/>
        </w:rPr>
        <w:t>.</w:t>
      </w:r>
      <w:r w:rsidR="004F35A7" w:rsidRPr="5FCFEE49">
        <w:rPr>
          <w:rFonts w:asciiTheme="minorHAnsi" w:hAnsiTheme="minorHAnsi" w:cstheme="minorBidi"/>
          <w:b/>
          <w:bCs/>
        </w:rPr>
        <w:t xml:space="preserve"> </w:t>
      </w:r>
      <w:r w:rsidR="679854CB" w:rsidRPr="5FCFEE49">
        <w:rPr>
          <w:rFonts w:asciiTheme="minorHAnsi" w:hAnsiTheme="minorHAnsi" w:cstheme="minorBidi"/>
        </w:rPr>
        <w:t>Alternatively</w:t>
      </w:r>
      <w:r w:rsidR="5E151EFA" w:rsidRPr="5FCFEE49">
        <w:rPr>
          <w:rFonts w:asciiTheme="minorHAnsi" w:hAnsiTheme="minorHAnsi" w:cstheme="minorBidi"/>
        </w:rPr>
        <w:t>,</w:t>
      </w:r>
      <w:r w:rsidR="679854CB" w:rsidRPr="5FCFEE49">
        <w:rPr>
          <w:rFonts w:asciiTheme="minorHAnsi" w:hAnsiTheme="minorHAnsi" w:cstheme="minorBidi"/>
        </w:rPr>
        <w:t xml:space="preserve"> these can be notified via </w:t>
      </w:r>
      <w:hyperlink r:id="rId14">
        <w:r w:rsidR="679854CB" w:rsidRPr="5FCFEE49">
          <w:rPr>
            <w:rStyle w:val="Hyperlink"/>
            <w:rFonts w:asciiTheme="minorHAnsi" w:hAnsiTheme="minorHAnsi" w:cstheme="minorBidi"/>
          </w:rPr>
          <w:t>PHILIS DES</w:t>
        </w:r>
      </w:hyperlink>
      <w:r w:rsidR="679854CB" w:rsidRPr="5FCFEE49">
        <w:rPr>
          <w:rFonts w:asciiTheme="minorHAnsi" w:hAnsiTheme="minorHAnsi" w:cstheme="minorBidi"/>
        </w:rPr>
        <w:t xml:space="preserve"> and the documents </w:t>
      </w:r>
      <w:r w:rsidR="00D268F8">
        <w:rPr>
          <w:rFonts w:asciiTheme="minorHAnsi" w:hAnsiTheme="minorHAnsi" w:cstheme="minorBidi"/>
        </w:rPr>
        <w:t xml:space="preserve">can be </w:t>
      </w:r>
      <w:r w:rsidR="679854CB" w:rsidRPr="5FCFEE49">
        <w:rPr>
          <w:rFonts w:asciiTheme="minorHAnsi" w:hAnsiTheme="minorHAnsi" w:cstheme="minorBidi"/>
        </w:rPr>
        <w:t>uploaded on this system.</w:t>
      </w:r>
    </w:p>
    <w:sectPr w:rsidR="00964681" w:rsidRPr="00F9553C" w:rsidSect="00661C6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4510" w14:textId="77777777" w:rsidR="007F330B" w:rsidRDefault="007F330B" w:rsidP="00661C6A">
      <w:r>
        <w:separator/>
      </w:r>
    </w:p>
  </w:endnote>
  <w:endnote w:type="continuationSeparator" w:id="0">
    <w:p w14:paraId="5C183520" w14:textId="77777777" w:rsidR="007F330B" w:rsidRDefault="007F330B" w:rsidP="006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D6E4" w14:textId="701BFE2C" w:rsidR="00661C6A" w:rsidRDefault="00661C6A">
    <w:pPr>
      <w:pStyle w:val="Footer"/>
    </w:pPr>
    <w:r w:rsidRPr="00661C6A">
      <w:rPr>
        <w:noProof/>
      </w:rPr>
      <w:drawing>
        <wp:anchor distT="0" distB="0" distL="114300" distR="114300" simplePos="0" relativeHeight="251669504" behindDoc="0" locked="0" layoutInCell="1" allowOverlap="1" wp14:anchorId="5F331189" wp14:editId="3CC0E671">
          <wp:simplePos x="0" y="0"/>
          <wp:positionH relativeFrom="margin">
            <wp:posOffset>1914525</wp:posOffset>
          </wp:positionH>
          <wp:positionV relativeFrom="paragraph">
            <wp:posOffset>-152400</wp:posOffset>
          </wp:positionV>
          <wp:extent cx="1725295" cy="457835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C6A">
      <w:rPr>
        <w:noProof/>
      </w:rPr>
      <w:drawing>
        <wp:anchor distT="0" distB="0" distL="114300" distR="114300" simplePos="0" relativeHeight="251670528" behindDoc="1" locked="0" layoutInCell="1" allowOverlap="1" wp14:anchorId="113DAF93" wp14:editId="2922F294">
          <wp:simplePos x="0" y="0"/>
          <wp:positionH relativeFrom="margin">
            <wp:posOffset>5607685</wp:posOffset>
          </wp:positionH>
          <wp:positionV relativeFrom="paragraph">
            <wp:posOffset>-238125</wp:posOffset>
          </wp:positionV>
          <wp:extent cx="785495" cy="779780"/>
          <wp:effectExtent l="0" t="0" r="0" b="1270"/>
          <wp:wrapTight wrapText="bothSides">
            <wp:wrapPolygon edited="0">
              <wp:start x="4715" y="0"/>
              <wp:lineTo x="0" y="8443"/>
              <wp:lineTo x="0" y="18997"/>
              <wp:lineTo x="3143" y="21107"/>
              <wp:lineTo x="17811" y="21107"/>
              <wp:lineTo x="20954" y="18997"/>
              <wp:lineTo x="20954" y="9498"/>
              <wp:lineTo x="18859" y="8443"/>
              <wp:lineTo x="15715" y="0"/>
              <wp:lineTo x="4715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20B5" w14:textId="2A0FFE8F" w:rsidR="00661C6A" w:rsidRDefault="00661C6A">
    <w:pPr>
      <w:pStyle w:val="Footer"/>
    </w:pPr>
    <w:r w:rsidRPr="00661C6A">
      <w:rPr>
        <w:noProof/>
      </w:rPr>
      <w:drawing>
        <wp:anchor distT="0" distB="0" distL="114300" distR="114300" simplePos="0" relativeHeight="251667456" behindDoc="1" locked="0" layoutInCell="1" allowOverlap="1" wp14:anchorId="4D2E85D7" wp14:editId="7F715D7C">
          <wp:simplePos x="0" y="0"/>
          <wp:positionH relativeFrom="margin">
            <wp:posOffset>5674360</wp:posOffset>
          </wp:positionH>
          <wp:positionV relativeFrom="paragraph">
            <wp:posOffset>-238125</wp:posOffset>
          </wp:positionV>
          <wp:extent cx="785495" cy="779780"/>
          <wp:effectExtent l="0" t="0" r="0" b="1270"/>
          <wp:wrapTight wrapText="bothSides">
            <wp:wrapPolygon edited="0">
              <wp:start x="4715" y="0"/>
              <wp:lineTo x="0" y="8443"/>
              <wp:lineTo x="0" y="18997"/>
              <wp:lineTo x="3143" y="21107"/>
              <wp:lineTo x="17811" y="21107"/>
              <wp:lineTo x="20954" y="18997"/>
              <wp:lineTo x="20954" y="9498"/>
              <wp:lineTo x="18859" y="8443"/>
              <wp:lineTo x="15715" y="0"/>
              <wp:lineTo x="471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C6A">
      <w:rPr>
        <w:noProof/>
      </w:rPr>
      <w:drawing>
        <wp:anchor distT="0" distB="0" distL="114300" distR="114300" simplePos="0" relativeHeight="251666432" behindDoc="0" locked="0" layoutInCell="1" allowOverlap="1" wp14:anchorId="0F114913" wp14:editId="78373C36">
          <wp:simplePos x="0" y="0"/>
          <wp:positionH relativeFrom="margin">
            <wp:posOffset>1981200</wp:posOffset>
          </wp:positionH>
          <wp:positionV relativeFrom="paragraph">
            <wp:posOffset>-152400</wp:posOffset>
          </wp:positionV>
          <wp:extent cx="1725295" cy="45783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65C9" w14:textId="77777777" w:rsidR="007F330B" w:rsidRDefault="007F330B" w:rsidP="00661C6A">
      <w:r>
        <w:separator/>
      </w:r>
    </w:p>
  </w:footnote>
  <w:footnote w:type="continuationSeparator" w:id="0">
    <w:p w14:paraId="4039AD40" w14:textId="77777777" w:rsidR="007F330B" w:rsidRDefault="007F330B" w:rsidP="0066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67BD" w14:textId="3CF7340A" w:rsidR="0038118C" w:rsidRDefault="0038118C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26E3E08" wp14:editId="4FEA1215">
          <wp:simplePos x="0" y="0"/>
          <wp:positionH relativeFrom="column">
            <wp:posOffset>-742950</wp:posOffset>
          </wp:positionH>
          <wp:positionV relativeFrom="paragraph">
            <wp:posOffset>-257810</wp:posOffset>
          </wp:positionV>
          <wp:extent cx="2019300" cy="990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18419" w14:textId="36B0F015" w:rsidR="0038118C" w:rsidRDefault="0038118C">
    <w:pPr>
      <w:pStyle w:val="Header"/>
    </w:pPr>
  </w:p>
  <w:p w14:paraId="5D39931C" w14:textId="77777777" w:rsidR="0038118C" w:rsidRDefault="0038118C">
    <w:pPr>
      <w:pStyle w:val="Header"/>
    </w:pPr>
  </w:p>
  <w:p w14:paraId="58912DF6" w14:textId="77777777" w:rsidR="0038118C" w:rsidRDefault="0038118C">
    <w:pPr>
      <w:pStyle w:val="Header"/>
    </w:pPr>
  </w:p>
  <w:p w14:paraId="504547BA" w14:textId="315BA0D0" w:rsidR="0038118C" w:rsidRDefault="00381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3E07" w14:textId="3442ED92" w:rsidR="00661C6A" w:rsidRDefault="00661C6A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A0B95B" wp14:editId="4CD67686">
          <wp:simplePos x="0" y="0"/>
          <wp:positionH relativeFrom="column">
            <wp:posOffset>-657225</wp:posOffset>
          </wp:positionH>
          <wp:positionV relativeFrom="paragraph">
            <wp:posOffset>-219710</wp:posOffset>
          </wp:positionV>
          <wp:extent cx="2019300" cy="990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85B"/>
    <w:multiLevelType w:val="hybridMultilevel"/>
    <w:tmpl w:val="1BBA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63390"/>
    <w:multiLevelType w:val="hybridMultilevel"/>
    <w:tmpl w:val="A7E8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16913"/>
    <w:multiLevelType w:val="hybridMultilevel"/>
    <w:tmpl w:val="9D123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814A0"/>
    <w:multiLevelType w:val="hybridMultilevel"/>
    <w:tmpl w:val="CD84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71213">
    <w:abstractNumId w:val="1"/>
  </w:num>
  <w:num w:numId="2" w16cid:durableId="901061375">
    <w:abstractNumId w:val="2"/>
  </w:num>
  <w:num w:numId="3" w16cid:durableId="1839727944">
    <w:abstractNumId w:val="0"/>
  </w:num>
  <w:num w:numId="4" w16cid:durableId="96011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6A"/>
    <w:rsid w:val="00001446"/>
    <w:rsid w:val="00021CEA"/>
    <w:rsid w:val="0002389F"/>
    <w:rsid w:val="00036F7A"/>
    <w:rsid w:val="0004730C"/>
    <w:rsid w:val="00062326"/>
    <w:rsid w:val="00064BB6"/>
    <w:rsid w:val="000706CF"/>
    <w:rsid w:val="000856F3"/>
    <w:rsid w:val="000B1138"/>
    <w:rsid w:val="000C618A"/>
    <w:rsid w:val="000F08A2"/>
    <w:rsid w:val="001057C5"/>
    <w:rsid w:val="001140B6"/>
    <w:rsid w:val="00120E49"/>
    <w:rsid w:val="001931F7"/>
    <w:rsid w:val="001B3A57"/>
    <w:rsid w:val="001B3C6E"/>
    <w:rsid w:val="001C4620"/>
    <w:rsid w:val="001D19C6"/>
    <w:rsid w:val="001E27DE"/>
    <w:rsid w:val="001E5057"/>
    <w:rsid w:val="00203F50"/>
    <w:rsid w:val="002064D0"/>
    <w:rsid w:val="00253D68"/>
    <w:rsid w:val="002B5590"/>
    <w:rsid w:val="002E317C"/>
    <w:rsid w:val="002E7FE9"/>
    <w:rsid w:val="00332F3E"/>
    <w:rsid w:val="00344EE5"/>
    <w:rsid w:val="00370692"/>
    <w:rsid w:val="0038118C"/>
    <w:rsid w:val="00395365"/>
    <w:rsid w:val="003B7142"/>
    <w:rsid w:val="003E456B"/>
    <w:rsid w:val="00405D29"/>
    <w:rsid w:val="00407211"/>
    <w:rsid w:val="004203C6"/>
    <w:rsid w:val="00430341"/>
    <w:rsid w:val="00493F71"/>
    <w:rsid w:val="0049477E"/>
    <w:rsid w:val="004A3EAA"/>
    <w:rsid w:val="004A6807"/>
    <w:rsid w:val="004F01D1"/>
    <w:rsid w:val="004F35A7"/>
    <w:rsid w:val="00557175"/>
    <w:rsid w:val="0056794A"/>
    <w:rsid w:val="00571878"/>
    <w:rsid w:val="005818A4"/>
    <w:rsid w:val="005828E1"/>
    <w:rsid w:val="00587CB4"/>
    <w:rsid w:val="00591F2E"/>
    <w:rsid w:val="005C2CD1"/>
    <w:rsid w:val="0060129F"/>
    <w:rsid w:val="006137B6"/>
    <w:rsid w:val="00655E82"/>
    <w:rsid w:val="00661C6A"/>
    <w:rsid w:val="006822E5"/>
    <w:rsid w:val="006850DA"/>
    <w:rsid w:val="006C2227"/>
    <w:rsid w:val="006D0253"/>
    <w:rsid w:val="006D376D"/>
    <w:rsid w:val="00733B5D"/>
    <w:rsid w:val="0073557C"/>
    <w:rsid w:val="007D047F"/>
    <w:rsid w:val="007D50F3"/>
    <w:rsid w:val="007F330B"/>
    <w:rsid w:val="00822770"/>
    <w:rsid w:val="00864E6C"/>
    <w:rsid w:val="008756C7"/>
    <w:rsid w:val="00884DDB"/>
    <w:rsid w:val="008F0CBA"/>
    <w:rsid w:val="008F18FE"/>
    <w:rsid w:val="00905397"/>
    <w:rsid w:val="009317F7"/>
    <w:rsid w:val="009640EC"/>
    <w:rsid w:val="00964681"/>
    <w:rsid w:val="0099540E"/>
    <w:rsid w:val="009B3082"/>
    <w:rsid w:val="009E5293"/>
    <w:rsid w:val="00A015A1"/>
    <w:rsid w:val="00A137D6"/>
    <w:rsid w:val="00A578C6"/>
    <w:rsid w:val="00A8198E"/>
    <w:rsid w:val="00AD0F81"/>
    <w:rsid w:val="00AD363D"/>
    <w:rsid w:val="00AD5A40"/>
    <w:rsid w:val="00AE0C30"/>
    <w:rsid w:val="00AE6251"/>
    <w:rsid w:val="00B03FCB"/>
    <w:rsid w:val="00B1080C"/>
    <w:rsid w:val="00B17438"/>
    <w:rsid w:val="00B607C2"/>
    <w:rsid w:val="00B659EA"/>
    <w:rsid w:val="00B83CED"/>
    <w:rsid w:val="00B915EB"/>
    <w:rsid w:val="00BB0651"/>
    <w:rsid w:val="00BC56FA"/>
    <w:rsid w:val="00C0249F"/>
    <w:rsid w:val="00C22956"/>
    <w:rsid w:val="00C4588C"/>
    <w:rsid w:val="00C5635C"/>
    <w:rsid w:val="00C95352"/>
    <w:rsid w:val="00CA6E6F"/>
    <w:rsid w:val="00CE6733"/>
    <w:rsid w:val="00D268F8"/>
    <w:rsid w:val="00D36CDD"/>
    <w:rsid w:val="00D47D6A"/>
    <w:rsid w:val="00D60E8D"/>
    <w:rsid w:val="00D6302E"/>
    <w:rsid w:val="00D65571"/>
    <w:rsid w:val="00D77D36"/>
    <w:rsid w:val="00DA6A63"/>
    <w:rsid w:val="00DA6EC1"/>
    <w:rsid w:val="00DB69A6"/>
    <w:rsid w:val="00DC41CE"/>
    <w:rsid w:val="00DD68AA"/>
    <w:rsid w:val="00DE1A8E"/>
    <w:rsid w:val="00DF1DEB"/>
    <w:rsid w:val="00DF3864"/>
    <w:rsid w:val="00E02851"/>
    <w:rsid w:val="00E06224"/>
    <w:rsid w:val="00E27255"/>
    <w:rsid w:val="00E34F38"/>
    <w:rsid w:val="00E3589A"/>
    <w:rsid w:val="00E6480B"/>
    <w:rsid w:val="00E76FCC"/>
    <w:rsid w:val="00EA4996"/>
    <w:rsid w:val="00EB40F0"/>
    <w:rsid w:val="00ED7911"/>
    <w:rsid w:val="00F10427"/>
    <w:rsid w:val="00F1435B"/>
    <w:rsid w:val="00F56B33"/>
    <w:rsid w:val="00F9553C"/>
    <w:rsid w:val="00FA03A0"/>
    <w:rsid w:val="00FC237E"/>
    <w:rsid w:val="00FE0B9C"/>
    <w:rsid w:val="00FE4D17"/>
    <w:rsid w:val="00FF4DB3"/>
    <w:rsid w:val="0212BC1C"/>
    <w:rsid w:val="0337D2AF"/>
    <w:rsid w:val="044CAB15"/>
    <w:rsid w:val="07062735"/>
    <w:rsid w:val="09B9164F"/>
    <w:rsid w:val="0A93AA44"/>
    <w:rsid w:val="0C6112D2"/>
    <w:rsid w:val="0E843B79"/>
    <w:rsid w:val="0E8FEE12"/>
    <w:rsid w:val="0EC145C1"/>
    <w:rsid w:val="0F258189"/>
    <w:rsid w:val="116AB059"/>
    <w:rsid w:val="148AE407"/>
    <w:rsid w:val="159777EB"/>
    <w:rsid w:val="16176C08"/>
    <w:rsid w:val="16707248"/>
    <w:rsid w:val="16FE1F5C"/>
    <w:rsid w:val="171C69D2"/>
    <w:rsid w:val="17D6EB9F"/>
    <w:rsid w:val="18754C4A"/>
    <w:rsid w:val="18B84692"/>
    <w:rsid w:val="1D122F01"/>
    <w:rsid w:val="1DB5FB06"/>
    <w:rsid w:val="22F5EF10"/>
    <w:rsid w:val="256C5A07"/>
    <w:rsid w:val="26329DE5"/>
    <w:rsid w:val="26B06EC6"/>
    <w:rsid w:val="2A055AD0"/>
    <w:rsid w:val="2FBC8E64"/>
    <w:rsid w:val="324ADD0F"/>
    <w:rsid w:val="3269137F"/>
    <w:rsid w:val="32F834D9"/>
    <w:rsid w:val="3530A45F"/>
    <w:rsid w:val="3595225B"/>
    <w:rsid w:val="373CE419"/>
    <w:rsid w:val="395ECB3D"/>
    <w:rsid w:val="3C668D55"/>
    <w:rsid w:val="3ECB3677"/>
    <w:rsid w:val="3F296017"/>
    <w:rsid w:val="44D76BD0"/>
    <w:rsid w:val="47600EB8"/>
    <w:rsid w:val="47A50830"/>
    <w:rsid w:val="48BF0786"/>
    <w:rsid w:val="48CCC42A"/>
    <w:rsid w:val="4ACD3292"/>
    <w:rsid w:val="4B522129"/>
    <w:rsid w:val="4E7E4E16"/>
    <w:rsid w:val="4F252174"/>
    <w:rsid w:val="4F477167"/>
    <w:rsid w:val="4F47E402"/>
    <w:rsid w:val="51CF1735"/>
    <w:rsid w:val="532FC938"/>
    <w:rsid w:val="54A6F626"/>
    <w:rsid w:val="55E5FED5"/>
    <w:rsid w:val="57D8A0D4"/>
    <w:rsid w:val="5960ACC5"/>
    <w:rsid w:val="59B41A63"/>
    <w:rsid w:val="5B8568CF"/>
    <w:rsid w:val="5C4C9539"/>
    <w:rsid w:val="5C61455B"/>
    <w:rsid w:val="5DAF0407"/>
    <w:rsid w:val="5E151EFA"/>
    <w:rsid w:val="5E42CECA"/>
    <w:rsid w:val="5FBAAFEF"/>
    <w:rsid w:val="5FCFEE49"/>
    <w:rsid w:val="5FEEBCE6"/>
    <w:rsid w:val="60F90467"/>
    <w:rsid w:val="6243A99D"/>
    <w:rsid w:val="653A3203"/>
    <w:rsid w:val="6597225F"/>
    <w:rsid w:val="66A7714B"/>
    <w:rsid w:val="679854CB"/>
    <w:rsid w:val="6820A2D8"/>
    <w:rsid w:val="68C56030"/>
    <w:rsid w:val="69C5E9B0"/>
    <w:rsid w:val="6B7AE26E"/>
    <w:rsid w:val="6BBEAA6D"/>
    <w:rsid w:val="6CADB094"/>
    <w:rsid w:val="6DB7F815"/>
    <w:rsid w:val="6E9CA34B"/>
    <w:rsid w:val="6FA64623"/>
    <w:rsid w:val="7010B1B5"/>
    <w:rsid w:val="706E2DB2"/>
    <w:rsid w:val="729014D6"/>
    <w:rsid w:val="72D4C8B7"/>
    <w:rsid w:val="74A8485F"/>
    <w:rsid w:val="751089DD"/>
    <w:rsid w:val="78482A9F"/>
    <w:rsid w:val="7A12FECE"/>
    <w:rsid w:val="7AC24B61"/>
    <w:rsid w:val="7B1789E3"/>
    <w:rsid w:val="7B7FCB61"/>
    <w:rsid w:val="7C2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03957"/>
  <w15:chartTrackingRefBased/>
  <w15:docId w15:val="{A0BABCA5-04B9-4ED8-A3EF-2B9F6568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C6A"/>
  </w:style>
  <w:style w:type="paragraph" w:styleId="Footer">
    <w:name w:val="footer"/>
    <w:basedOn w:val="Normal"/>
    <w:link w:val="FooterChar"/>
    <w:uiPriority w:val="99"/>
    <w:unhideWhenUsed/>
    <w:rsid w:val="00661C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C6A"/>
  </w:style>
  <w:style w:type="character" w:styleId="Hyperlink">
    <w:name w:val="Hyperlink"/>
    <w:basedOn w:val="DefaultParagraphFont"/>
    <w:uiPriority w:val="99"/>
    <w:unhideWhenUsed/>
    <w:rsid w:val="00F95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5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rthealth.uk/import-guidance/animal-origi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rthealth.uk/import-guidance/non-animal-origin/aflatoxin-list-co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ocs@scpha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docs@scpha.gov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es.philis.co.uk/login/logi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C888969ACE34FA5B142A1E69098CC" ma:contentTypeVersion="15" ma:contentTypeDescription="Create a new document." ma:contentTypeScope="" ma:versionID="7a353aeeee9783cd534564ff8fb55007">
  <xsd:schema xmlns:xsd="http://www.w3.org/2001/XMLSchema" xmlns:xs="http://www.w3.org/2001/XMLSchema" xmlns:p="http://schemas.microsoft.com/office/2006/metadata/properties" xmlns:ns2="aefa93bd-9ca5-42a4-ad3a-0a7be57a5973" xmlns:ns3="52b902dc-ef2d-4b86-9771-ce3d7a44cf42" targetNamespace="http://schemas.microsoft.com/office/2006/metadata/properties" ma:root="true" ma:fieldsID="7c6bf4e3a3beec4bff53c28ef2059757" ns2:_="" ns3:_="">
    <xsd:import namespace="aefa93bd-9ca5-42a4-ad3a-0a7be57a5973"/>
    <xsd:import namespace="52b902dc-ef2d-4b86-9771-ce3d7a44c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ummaryofadv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a93bd-9ca5-42a4-ad3a-0a7be57a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e9c68e-79b3-4124-97fe-4fae59bdc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ummaryofadvice" ma:index="22" nillable="true" ma:displayName="Summary of advice" ma:description="Brief description of legal advice" ma:format="Dropdown" ma:internalName="Summaryofadvi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902dc-ef2d-4b86-9771-ce3d7a44c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5a1325-51d2-45c3-9ecf-7bb15235f197}" ma:internalName="TaxCatchAll" ma:showField="CatchAllData" ma:web="52b902dc-ef2d-4b86-9771-ce3d7a44c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ofadvice xmlns="aefa93bd-9ca5-42a4-ad3a-0a7be57a5973" xsi:nil="true"/>
    <TaxCatchAll xmlns="52b902dc-ef2d-4b86-9771-ce3d7a44cf42" xsi:nil="true"/>
    <lcf76f155ced4ddcb4097134ff3c332f xmlns="aefa93bd-9ca5-42a4-ad3a-0a7be57a59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029D6-275C-44CC-83AD-74DF4E4BC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a93bd-9ca5-42a4-ad3a-0a7be57a5973"/>
    <ds:schemaRef ds:uri="52b902dc-ef2d-4b86-9771-ce3d7a44c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9C92B-218D-4C64-A312-E6402A31C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E5266-14CA-463A-897A-C2248B382066}">
  <ds:schemaRefs>
    <ds:schemaRef ds:uri="http://schemas.microsoft.com/office/2006/metadata/properties"/>
    <ds:schemaRef ds:uri="http://schemas.microsoft.com/office/infopath/2007/PartnerControls"/>
    <ds:schemaRef ds:uri="aefa93bd-9ca5-42a4-ad3a-0a7be57a5973"/>
    <ds:schemaRef ds:uri="52b902dc-ef2d-4b86-9771-ce3d7a44c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Flatman</dc:creator>
  <cp:keywords/>
  <dc:description/>
  <cp:lastModifiedBy>Angus Shaw</cp:lastModifiedBy>
  <cp:revision>60</cp:revision>
  <cp:lastPrinted>2023-01-05T10:58:00Z</cp:lastPrinted>
  <dcterms:created xsi:type="dcterms:W3CDTF">2022-12-21T11:38:00Z</dcterms:created>
  <dcterms:modified xsi:type="dcterms:W3CDTF">2023-01-16T09:43:00Z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0x010100B10C888969ACE34FA5B142A1E69098CC</vt:lpwstr>
  </property>
  <property fmtid="{D5CDD505-2E9C-101B-9397-08002B2CF9AE}" pid="3" name="MediaServiceImageTags">
    <vt:lpwstr/>
  </property>
</Properties>
</file>